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6EA553B8"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AE513B">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B5204B">
        <w:rPr>
          <w:rFonts w:ascii="Arial" w:eastAsia="MS Mincho" w:hAnsi="Arial" w:cs="Arial"/>
          <w:b/>
          <w:sz w:val="24"/>
          <w:szCs w:val="24"/>
          <w:lang w:eastAsia="ja-JP"/>
        </w:rPr>
        <w:t>1</w:t>
      </w:r>
      <w:r w:rsidR="00FA4F65">
        <w:rPr>
          <w:rFonts w:ascii="Arial" w:eastAsia="MS Mincho" w:hAnsi="Arial" w:cs="Arial"/>
          <w:b/>
          <w:sz w:val="24"/>
          <w:szCs w:val="24"/>
          <w:lang w:eastAsia="ja-JP"/>
        </w:rPr>
        <w:t>621</w:t>
      </w:r>
    </w:p>
    <w:p w14:paraId="1578607E" w14:textId="5789B7DF" w:rsidR="00E66326" w:rsidRPr="000D6532" w:rsidRDefault="00AE513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110269" w:rsidRPr="00110269">
        <w:rPr>
          <w:rFonts w:ascii="Arial" w:eastAsia="MS Mincho" w:hAnsi="Arial" w:cs="Arial"/>
          <w:b/>
          <w:sz w:val="24"/>
          <w:szCs w:val="24"/>
          <w:lang w:eastAsia="ja-JP"/>
        </w:rPr>
        <w:t>, Ge</w:t>
      </w:r>
      <w:r>
        <w:rPr>
          <w:rFonts w:ascii="Arial" w:eastAsia="MS Mincho" w:hAnsi="Arial" w:cs="Arial"/>
          <w:b/>
          <w:sz w:val="24"/>
          <w:szCs w:val="24"/>
          <w:lang w:eastAsia="ja-JP"/>
        </w:rPr>
        <w:t>rmany</w:t>
      </w:r>
      <w:r w:rsidR="00110269" w:rsidRPr="00110269">
        <w:rPr>
          <w:rFonts w:ascii="Arial" w:eastAsia="MS Mincho" w:hAnsi="Arial" w:cs="Arial"/>
          <w:b/>
          <w:sz w:val="24"/>
          <w:szCs w:val="24"/>
          <w:lang w:eastAsia="ja-JP"/>
        </w:rPr>
        <w:t>, 2</w:t>
      </w:r>
      <w:r>
        <w:rPr>
          <w:rFonts w:ascii="Arial" w:eastAsia="MS Mincho" w:hAnsi="Arial" w:cs="Arial"/>
          <w:b/>
          <w:sz w:val="24"/>
          <w:szCs w:val="24"/>
          <w:lang w:eastAsia="ja-JP"/>
        </w:rPr>
        <w:t xml:space="preserve">2 </w:t>
      </w:r>
      <w:r w:rsidR="00110269" w:rsidRPr="00110269">
        <w:rPr>
          <w:rFonts w:ascii="Arial" w:eastAsia="MS Mincho" w:hAnsi="Arial" w:cs="Arial"/>
          <w:b/>
          <w:sz w:val="24"/>
          <w:szCs w:val="24"/>
          <w:lang w:eastAsia="ja-JP"/>
        </w:rPr>
        <w:t>- 2</w:t>
      </w:r>
      <w:r>
        <w:rPr>
          <w:rFonts w:ascii="Arial" w:eastAsia="MS Mincho" w:hAnsi="Arial" w:cs="Arial"/>
          <w:b/>
          <w:sz w:val="24"/>
          <w:szCs w:val="24"/>
          <w:lang w:eastAsia="ja-JP"/>
        </w:rPr>
        <w:t>6</w:t>
      </w:r>
      <w:r w:rsidR="00110269"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110269" w:rsidRPr="00110269">
        <w:rPr>
          <w:rFonts w:ascii="Arial" w:eastAsia="MS Mincho" w:hAnsi="Arial" w:cs="Arial"/>
          <w:b/>
          <w:sz w:val="24"/>
          <w:szCs w:val="24"/>
          <w:lang w:eastAsia="ja-JP"/>
        </w:rPr>
        <w:t>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sidR="005F2B33">
        <w:rPr>
          <w:rFonts w:ascii="Arial" w:eastAsia="MS Mincho" w:hAnsi="Arial" w:cs="Arial"/>
          <w:i/>
          <w:sz w:val="24"/>
          <w:szCs w:val="24"/>
          <w:lang w:eastAsia="ja-JP"/>
        </w:rPr>
        <w:t xml:space="preserve">1188, </w:t>
      </w:r>
      <w:r w:rsidR="00050FA8">
        <w:rPr>
          <w:rFonts w:ascii="Arial" w:eastAsia="MS Mincho" w:hAnsi="Arial" w:cs="Arial"/>
          <w:i/>
          <w:sz w:val="24"/>
          <w:szCs w:val="24"/>
          <w:lang w:eastAsia="ja-JP"/>
        </w:rPr>
        <w:t>S1</w:t>
      </w:r>
      <w:r w:rsidR="00FA4F65">
        <w:rPr>
          <w:rFonts w:ascii="Arial" w:eastAsia="MS Mincho" w:hAnsi="Arial" w:cs="Arial"/>
          <w:i/>
          <w:sz w:val="24"/>
          <w:szCs w:val="24"/>
          <w:lang w:eastAsia="ja-JP"/>
        </w:rPr>
        <w:t>-</w:t>
      </w:r>
      <w:r w:rsidR="00050FA8">
        <w:rPr>
          <w:rFonts w:ascii="Arial" w:eastAsia="MS Mincho" w:hAnsi="Arial" w:cs="Arial"/>
          <w:i/>
          <w:sz w:val="24"/>
          <w:szCs w:val="24"/>
          <w:lang w:eastAsia="ja-JP"/>
        </w:rPr>
        <w:t>231604</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2972FCE6" w14:textId="2E515260" w:rsidR="00452E65" w:rsidRPr="000D6532" w:rsidRDefault="00452E65" w:rsidP="00AC70E7">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Qualcomm</w:t>
      </w:r>
      <w:r w:rsidR="004D73B2">
        <w:rPr>
          <w:rFonts w:ascii="Arial" w:eastAsia="SimSun" w:hAnsi="Arial"/>
          <w:sz w:val="24"/>
          <w:szCs w:val="24"/>
          <w:lang w:eastAsia="en-GB"/>
        </w:rPr>
        <w:t xml:space="preserve">, </w:t>
      </w:r>
      <w:r w:rsidR="004D73B2" w:rsidRPr="004D73B2">
        <w:rPr>
          <w:rFonts w:ascii="Arial" w:eastAsia="SimSun" w:hAnsi="Arial"/>
          <w:sz w:val="24"/>
          <w:szCs w:val="24"/>
          <w:lang w:eastAsia="en-GB"/>
        </w:rPr>
        <w:t>Lenovo</w:t>
      </w:r>
      <w:r w:rsidR="00767BF4">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CableLabs</w:t>
      </w:r>
      <w:proofErr w:type="spellEnd"/>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Xiaomi</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Comcast Corporation</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Verizon UK Ltd</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Tencent</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Thales</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Charter Communications</w:t>
      </w:r>
      <w:r w:rsidR="00767BF4">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SyncTechno</w:t>
      </w:r>
      <w:proofErr w:type="spellEnd"/>
      <w:r w:rsidR="004D73B2" w:rsidRPr="004D73B2">
        <w:rPr>
          <w:rFonts w:ascii="Arial" w:eastAsia="SimSun" w:hAnsi="Arial"/>
          <w:sz w:val="24"/>
          <w:szCs w:val="24"/>
          <w:lang w:eastAsia="en-GB"/>
        </w:rPr>
        <w:t xml:space="preserve"> Inc.</w:t>
      </w:r>
      <w:r w:rsidR="00767BF4">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InterDigital</w:t>
      </w:r>
      <w:proofErr w:type="spellEnd"/>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KDDI</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Nokia</w:t>
      </w:r>
      <w:r w:rsidR="00767BF4">
        <w:rPr>
          <w:rFonts w:ascii="Arial" w:eastAsia="SimSun" w:hAnsi="Arial"/>
          <w:sz w:val="24"/>
          <w:szCs w:val="24"/>
          <w:lang w:eastAsia="en-GB"/>
        </w:rPr>
        <w:t xml:space="preserve">, </w:t>
      </w:r>
      <w:r w:rsidR="004D73B2" w:rsidRPr="004D73B2">
        <w:rPr>
          <w:rFonts w:ascii="Arial" w:eastAsia="SimSun" w:hAnsi="Arial"/>
          <w:sz w:val="24"/>
          <w:szCs w:val="24"/>
          <w:lang w:eastAsia="en-GB"/>
        </w:rPr>
        <w:t>Nokia-Shanghai Bell</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Vivo</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Lockheed Martin</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Sennheiser</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Viasat</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KPN</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LG</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Electronics</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Apple</w:t>
      </w:r>
      <w:r w:rsidR="00AC70E7">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Novamint</w:t>
      </w:r>
      <w:proofErr w:type="spellEnd"/>
      <w:r w:rsidR="00AC70E7">
        <w:rPr>
          <w:rFonts w:ascii="Arial" w:eastAsia="SimSun" w:hAnsi="Arial"/>
          <w:sz w:val="24"/>
          <w:szCs w:val="24"/>
          <w:lang w:eastAsia="en-GB"/>
        </w:rPr>
        <w:t xml:space="preserve">, </w:t>
      </w:r>
      <w:proofErr w:type="spellStart"/>
      <w:r w:rsidR="004D73B2" w:rsidRPr="004D73B2">
        <w:rPr>
          <w:rFonts w:ascii="Arial" w:eastAsia="SimSun" w:hAnsi="Arial"/>
          <w:sz w:val="24"/>
          <w:szCs w:val="24"/>
          <w:lang w:eastAsia="en-GB"/>
        </w:rPr>
        <w:t>Futurewei</w:t>
      </w:r>
      <w:proofErr w:type="spellEnd"/>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NEC</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ETRI</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 xml:space="preserve">IRT Saint </w:t>
      </w:r>
      <w:proofErr w:type="spellStart"/>
      <w:r w:rsidR="004D73B2" w:rsidRPr="004D73B2">
        <w:rPr>
          <w:rFonts w:ascii="Arial" w:eastAsia="SimSun" w:hAnsi="Arial"/>
          <w:sz w:val="24"/>
          <w:szCs w:val="24"/>
          <w:lang w:eastAsia="en-GB"/>
        </w:rPr>
        <w:t>Exupery</w:t>
      </w:r>
      <w:proofErr w:type="spellEnd"/>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CATT</w:t>
      </w:r>
      <w:r w:rsidR="00AC70E7">
        <w:rPr>
          <w:rFonts w:ascii="Arial" w:eastAsia="SimSun" w:hAnsi="Arial"/>
          <w:sz w:val="24"/>
          <w:szCs w:val="24"/>
          <w:lang w:eastAsia="en-GB"/>
        </w:rPr>
        <w:t xml:space="preserve">, </w:t>
      </w:r>
      <w:r w:rsidR="004D73B2" w:rsidRPr="004D73B2">
        <w:rPr>
          <w:rFonts w:ascii="Arial" w:eastAsia="SimSun" w:hAnsi="Arial"/>
          <w:sz w:val="24"/>
          <w:szCs w:val="24"/>
          <w:lang w:eastAsia="en-GB"/>
        </w:rPr>
        <w:t>DSIT</w:t>
      </w:r>
      <w:r w:rsidR="00ED1166">
        <w:rPr>
          <w:rFonts w:ascii="Arial" w:eastAsia="SimSun" w:hAnsi="Arial"/>
          <w:sz w:val="24"/>
          <w:szCs w:val="24"/>
          <w:lang w:eastAsia="en-GB"/>
        </w:rPr>
        <w:t>, Ericsson</w:t>
      </w:r>
    </w:p>
    <w:p w14:paraId="0366A384" w14:textId="166DFB3D"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proofErr w:type="spellStart"/>
      <w:r w:rsidR="00AE513B">
        <w:rPr>
          <w:rFonts w:ascii="Arial" w:eastAsia="SimSun" w:hAnsi="Arial"/>
          <w:sz w:val="24"/>
          <w:szCs w:val="24"/>
          <w:lang w:eastAsia="en-GB"/>
        </w:rPr>
        <w:t>pCR</w:t>
      </w:r>
      <w:proofErr w:type="spellEnd"/>
      <w:r w:rsidR="00AE513B">
        <w:rPr>
          <w:rFonts w:ascii="Arial" w:eastAsia="SimSun" w:hAnsi="Arial"/>
          <w:sz w:val="24"/>
          <w:szCs w:val="24"/>
          <w:lang w:eastAsia="en-GB"/>
        </w:rPr>
        <w:t xml:space="preserve"> for </w:t>
      </w:r>
      <w:proofErr w:type="spellStart"/>
      <w:r w:rsidR="00AE513B">
        <w:rPr>
          <w:rFonts w:ascii="Arial" w:eastAsia="SimSun" w:hAnsi="Arial"/>
          <w:sz w:val="24"/>
          <w:szCs w:val="24"/>
          <w:lang w:eastAsia="en-GB"/>
        </w:rPr>
        <w:t>FS_DualSteer</w:t>
      </w:r>
      <w:proofErr w:type="spellEnd"/>
      <w:r w:rsidR="00AE513B">
        <w:rPr>
          <w:rFonts w:ascii="Arial" w:eastAsia="SimSun" w:hAnsi="Arial"/>
          <w:sz w:val="24"/>
          <w:szCs w:val="24"/>
          <w:lang w:eastAsia="en-GB"/>
        </w:rPr>
        <w:t xml:space="preserve"> Consolidated requirements</w:t>
      </w:r>
    </w:p>
    <w:p w14:paraId="139BB5A7" w14:textId="31232787" w:rsidR="00E66326" w:rsidRPr="00CB5B4F"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CB5B4F">
        <w:rPr>
          <w:rFonts w:ascii="Arial" w:eastAsia="SimSun" w:hAnsi="Arial"/>
          <w:sz w:val="24"/>
          <w:szCs w:val="24"/>
          <w:lang w:eastAsia="en-GB"/>
        </w:rPr>
        <w:t>Agenda Item:</w:t>
      </w:r>
      <w:r w:rsidRPr="00CB5B4F">
        <w:rPr>
          <w:rFonts w:ascii="Arial" w:eastAsia="SimSun" w:hAnsi="Arial"/>
          <w:sz w:val="24"/>
          <w:szCs w:val="24"/>
          <w:lang w:eastAsia="en-GB"/>
        </w:rPr>
        <w:tab/>
      </w:r>
      <w:r w:rsidR="00B5204B">
        <w:rPr>
          <w:rFonts w:ascii="Arial" w:eastAsia="SimSun" w:hAnsi="Arial"/>
          <w:sz w:val="24"/>
          <w:szCs w:val="24"/>
          <w:lang w:eastAsia="en-GB"/>
        </w:rPr>
        <w:t>7</w:t>
      </w:r>
      <w:r w:rsidR="00AE513B" w:rsidRPr="00CB5B4F">
        <w:rPr>
          <w:rFonts w:ascii="Arial" w:eastAsia="SimSun" w:hAnsi="Arial"/>
          <w:sz w:val="24"/>
          <w:szCs w:val="24"/>
          <w:lang w:eastAsia="en-GB"/>
        </w:rPr>
        <w:t>.</w:t>
      </w:r>
      <w:r w:rsidR="00B5204B">
        <w:rPr>
          <w:rFonts w:ascii="Arial" w:eastAsia="SimSun" w:hAnsi="Arial"/>
          <w:sz w:val="24"/>
          <w:szCs w:val="24"/>
          <w:lang w:eastAsia="en-GB"/>
        </w:rPr>
        <w:t>9</w:t>
      </w:r>
    </w:p>
    <w:p w14:paraId="07DCAB92" w14:textId="77777777" w:rsidR="000D4EA1" w:rsidRPr="00CB5B4F" w:rsidRDefault="000D4EA1"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CB5B4F">
        <w:rPr>
          <w:rFonts w:ascii="Arial" w:eastAsia="SimSun" w:hAnsi="Arial"/>
          <w:sz w:val="24"/>
          <w:szCs w:val="24"/>
          <w:lang w:eastAsia="en-GB"/>
        </w:rPr>
        <w:t>Draft Spec:</w:t>
      </w:r>
      <w:r w:rsidRPr="00CB5B4F">
        <w:rPr>
          <w:rFonts w:ascii="Arial" w:eastAsia="SimSun" w:hAnsi="Arial"/>
          <w:sz w:val="24"/>
          <w:szCs w:val="24"/>
          <w:lang w:eastAsia="en-GB"/>
        </w:rPr>
        <w:tab/>
        <w:t>3GPP TR 22.841</w:t>
      </w:r>
    </w:p>
    <w:p w14:paraId="79B4A489" w14:textId="58A2ACB3" w:rsidR="00E66326" w:rsidRPr="000D6532" w:rsidRDefault="00E66326" w:rsidP="00061817">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61817">
        <w:rPr>
          <w:rFonts w:ascii="Arial" w:eastAsia="SimSun" w:hAnsi="Arial"/>
          <w:sz w:val="24"/>
          <w:szCs w:val="24"/>
          <w:lang w:eastAsia="en-GB"/>
        </w:rPr>
        <w:t>Francesco Pica</w:t>
      </w:r>
      <w:r w:rsidR="00061817">
        <w:rPr>
          <w:rFonts w:ascii="Arial" w:eastAsia="SimSun" w:hAnsi="Arial"/>
          <w:sz w:val="24"/>
          <w:szCs w:val="24"/>
          <w:lang w:eastAsia="en-GB"/>
        </w:rPr>
        <w:br/>
      </w:r>
      <w:proofErr w:type="spellStart"/>
      <w:r w:rsidR="00061817">
        <w:rPr>
          <w:rFonts w:ascii="Arial" w:eastAsia="SimSun" w:hAnsi="Arial"/>
          <w:sz w:val="24"/>
          <w:szCs w:val="24"/>
          <w:lang w:eastAsia="en-GB"/>
        </w:rPr>
        <w:t>fpica</w:t>
      </w:r>
      <w:proofErr w:type="spellEnd"/>
      <w:r w:rsidR="00061817">
        <w:rPr>
          <w:rFonts w:ascii="Arial" w:eastAsia="SimSun" w:hAnsi="Arial"/>
          <w:sz w:val="24"/>
          <w:szCs w:val="24"/>
          <w:lang w:eastAsia="en-GB"/>
        </w:rPr>
        <w:t xml:space="preserve"> &lt;at&gt; qti.qualcomm.com</w:t>
      </w:r>
      <w:r w:rsidRPr="000D6532">
        <w:rPr>
          <w:rFonts w:ascii="Arial" w:eastAsia="SimSun"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266DB541"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E513B">
        <w:rPr>
          <w:rFonts w:ascii="Arial" w:eastAsia="Calibri" w:hAnsi="Arial" w:cs="Arial"/>
          <w:i/>
          <w:sz w:val="22"/>
          <w:szCs w:val="22"/>
        </w:rPr>
        <w:t xml:space="preserve">This document includes a text proposal for sec.6 of TR 22.841, capturing </w:t>
      </w:r>
      <w:r w:rsidR="00061817">
        <w:rPr>
          <w:rFonts w:ascii="Arial" w:eastAsia="Calibri" w:hAnsi="Arial" w:cs="Arial"/>
          <w:i/>
          <w:sz w:val="22"/>
          <w:szCs w:val="22"/>
        </w:rPr>
        <w:t xml:space="preserve">a set of </w:t>
      </w:r>
      <w:r w:rsidR="00AE513B">
        <w:rPr>
          <w:rFonts w:ascii="Arial" w:eastAsia="Calibri" w:hAnsi="Arial" w:cs="Arial"/>
          <w:i/>
          <w:sz w:val="22"/>
          <w:szCs w:val="22"/>
        </w:rPr>
        <w:t xml:space="preserve">final consolidated </w:t>
      </w:r>
      <w:r w:rsidR="00061817">
        <w:rPr>
          <w:rFonts w:ascii="Arial" w:eastAsia="Calibri" w:hAnsi="Arial" w:cs="Arial"/>
          <w:i/>
          <w:sz w:val="22"/>
          <w:szCs w:val="22"/>
        </w:rPr>
        <w:t xml:space="preserve">potential </w:t>
      </w:r>
      <w:r w:rsidR="00AE513B">
        <w:rPr>
          <w:rFonts w:ascii="Arial" w:eastAsia="Calibri" w:hAnsi="Arial" w:cs="Arial"/>
          <w:i/>
          <w:sz w:val="22"/>
          <w:szCs w:val="22"/>
        </w:rPr>
        <w:t xml:space="preserve">requirements, based on associated discussion paper </w:t>
      </w:r>
      <w:r w:rsidR="00061817">
        <w:rPr>
          <w:rFonts w:ascii="Arial" w:eastAsia="Calibri" w:hAnsi="Arial" w:cs="Arial"/>
          <w:i/>
          <w:sz w:val="22"/>
          <w:szCs w:val="22"/>
        </w:rPr>
        <w:t xml:space="preserve">and proposal </w:t>
      </w:r>
      <w:r w:rsidR="00AE513B">
        <w:rPr>
          <w:rFonts w:ascii="Arial" w:eastAsia="Calibri" w:hAnsi="Arial" w:cs="Arial"/>
          <w:i/>
          <w:sz w:val="22"/>
          <w:szCs w:val="22"/>
        </w:rPr>
        <w:t>in S1-23</w:t>
      </w:r>
      <w:r w:rsidR="00B5204B">
        <w:rPr>
          <w:rFonts w:ascii="Arial" w:eastAsia="Calibri" w:hAnsi="Arial" w:cs="Arial"/>
          <w:i/>
          <w:sz w:val="22"/>
          <w:szCs w:val="22"/>
        </w:rPr>
        <w:t>1187</w:t>
      </w:r>
      <w:r w:rsidR="00AE513B">
        <w:rPr>
          <w:rFonts w:ascii="Arial" w:eastAsia="Calibri" w:hAnsi="Arial" w:cs="Arial"/>
          <w:i/>
          <w:sz w:val="22"/>
          <w:szCs w:val="22"/>
        </w:rPr>
        <w:t>.</w:t>
      </w:r>
    </w:p>
    <w:p w14:paraId="0597546F" w14:textId="6F915B37" w:rsidR="003E313C" w:rsidRPr="000D6532" w:rsidRDefault="003E313C" w:rsidP="00E66326">
      <w:pPr>
        <w:spacing w:after="200" w:line="276" w:lineRule="auto"/>
        <w:rPr>
          <w:rFonts w:ascii="Arial" w:eastAsia="Calibri" w:hAnsi="Arial" w:cs="Arial"/>
          <w:i/>
          <w:sz w:val="22"/>
          <w:szCs w:val="22"/>
        </w:rPr>
      </w:pPr>
      <w:r w:rsidRPr="00061817">
        <w:rPr>
          <w:rFonts w:ascii="Arial" w:eastAsia="Calibri" w:hAnsi="Arial" w:cs="Arial"/>
          <w:i/>
          <w:sz w:val="22"/>
          <w:szCs w:val="22"/>
          <w:highlight w:val="yellow"/>
        </w:rPr>
        <w:t xml:space="preserve">===============================  </w:t>
      </w:r>
      <w:r w:rsidR="00BC2F19">
        <w:rPr>
          <w:rFonts w:ascii="Arial" w:eastAsia="Calibri" w:hAnsi="Arial" w:cs="Arial"/>
          <w:i/>
          <w:sz w:val="22"/>
          <w:szCs w:val="22"/>
          <w:highlight w:val="yellow"/>
        </w:rPr>
        <w:t>First Change</w:t>
      </w:r>
      <w:r w:rsidRPr="00061817">
        <w:rPr>
          <w:rFonts w:ascii="Arial" w:eastAsia="Calibri" w:hAnsi="Arial" w:cs="Arial"/>
          <w:i/>
          <w:sz w:val="22"/>
          <w:szCs w:val="22"/>
          <w:highlight w:val="yellow"/>
        </w:rPr>
        <w:t xml:space="preserve"> ================================</w:t>
      </w:r>
    </w:p>
    <w:p w14:paraId="75B41E53" w14:textId="0A409541" w:rsidR="00E66326" w:rsidRDefault="00AE513B" w:rsidP="00D06624">
      <w:pPr>
        <w:pStyle w:val="Heading1"/>
      </w:pPr>
      <w:r>
        <w:t>6</w:t>
      </w:r>
      <w:r w:rsidR="00E66326" w:rsidRPr="000D6532">
        <w:tab/>
      </w:r>
      <w:r w:rsidR="00D06624">
        <w:t>Consolidated Potential Requirements</w:t>
      </w:r>
    </w:p>
    <w:p w14:paraId="2EE9948D" w14:textId="77777777" w:rsidR="00E93A21" w:rsidRPr="000D6532" w:rsidRDefault="00E93A21" w:rsidP="00E93A21">
      <w:pPr>
        <w:pStyle w:val="Heading2"/>
        <w:rPr>
          <w:ins w:id="0" w:author="Qualcomm" w:date="2023-05-11T23:34:00Z"/>
        </w:rPr>
      </w:pPr>
      <w:ins w:id="1" w:author="Qualcomm" w:date="2023-05-11T23:34:00Z">
        <w:r>
          <w:t>6</w:t>
        </w:r>
        <w:r w:rsidRPr="000D6532">
          <w:t>.</w:t>
        </w:r>
        <w:r>
          <w:t>1</w:t>
        </w:r>
        <w:r w:rsidRPr="000D6532">
          <w:tab/>
        </w:r>
        <w:r>
          <w:t>Introduction</w:t>
        </w:r>
      </w:ins>
    </w:p>
    <w:p w14:paraId="51F4B864" w14:textId="77777777" w:rsidR="00E93A21" w:rsidRDefault="00E93A21" w:rsidP="00E93A21">
      <w:pPr>
        <w:rPr>
          <w:ins w:id="2" w:author="Qualcomm" w:date="2023-05-11T23:34:00Z"/>
          <w:rFonts w:eastAsia="Calibri"/>
        </w:rPr>
      </w:pPr>
      <w:ins w:id="3" w:author="Qualcomm" w:date="2023-05-11T23:34:00Z">
        <w:r>
          <w:t>The following requirements represent a consolidation of the various potential requirements captured in the above use cases, describing different scenarios and functionalities for</w:t>
        </w:r>
        <w:r w:rsidRPr="005325C2">
          <w:rPr>
            <w:rFonts w:eastAsia="Calibri"/>
          </w:rPr>
          <w:t xml:space="preserve"> support</w:t>
        </w:r>
        <w:r>
          <w:rPr>
            <w:rFonts w:eastAsia="Calibri"/>
          </w:rPr>
          <w:t>ing enhanced</w:t>
        </w:r>
        <w:r w:rsidRPr="005325C2">
          <w:rPr>
            <w:rFonts w:eastAsia="Calibri"/>
          </w:rPr>
          <w:t xml:space="preserve"> traffic steering, splitting and switching of UE’s user data (</w:t>
        </w:r>
        <w:r>
          <w:rPr>
            <w:rFonts w:eastAsia="Calibri"/>
          </w:rPr>
          <w:t>of</w:t>
        </w:r>
        <w:r w:rsidRPr="005325C2">
          <w:rPr>
            <w:rFonts w:eastAsia="Calibri"/>
          </w:rPr>
          <w:t xml:space="preserve"> the same data session) across two 3GPP access networks</w:t>
        </w:r>
        <w:r>
          <w:rPr>
            <w:rFonts w:eastAsia="Calibri"/>
          </w:rPr>
          <w:t xml:space="preserve">, </w:t>
        </w:r>
        <w:r>
          <w:t xml:space="preserve">using </w:t>
        </w:r>
        <w:r w:rsidRPr="005325C2">
          <w:rPr>
            <w:rFonts w:eastAsia="Calibri"/>
          </w:rPr>
          <w:t xml:space="preserve">a single PLMN subscription. </w:t>
        </w:r>
      </w:ins>
    </w:p>
    <w:p w14:paraId="3452C5FF" w14:textId="50CD53B2" w:rsidR="00E93A21" w:rsidRDefault="00E93A21" w:rsidP="00E93A21">
      <w:pPr>
        <w:rPr>
          <w:ins w:id="4" w:author="Qualcomm" w:date="2023-05-11T23:34:00Z"/>
          <w:rFonts w:eastAsia="Calibri"/>
        </w:rPr>
      </w:pPr>
      <w:ins w:id="5" w:author="Qualcomm" w:date="2023-05-11T23:34:00Z">
        <w:r>
          <w:rPr>
            <w:rFonts w:eastAsia="Calibri"/>
          </w:rPr>
          <w:t>Target s</w:t>
        </w:r>
        <w:r w:rsidRPr="005325C2">
          <w:rPr>
            <w:rFonts w:eastAsia="Calibri"/>
          </w:rPr>
          <w:t xml:space="preserve">cenarios </w:t>
        </w:r>
        <w:r>
          <w:rPr>
            <w:rFonts w:eastAsia="Calibri"/>
          </w:rPr>
          <w:t>cover two 3GPP access networks belonging to the</w:t>
        </w:r>
        <w:r w:rsidRPr="005325C2">
          <w:rPr>
            <w:rFonts w:eastAsia="Calibri"/>
          </w:rPr>
          <w:t xml:space="preserve"> same PLMN, </w:t>
        </w:r>
      </w:ins>
      <w:ins w:id="6" w:author="Qualcomm2" w:date="2023-05-23T15:31:00Z">
        <w:r w:rsidR="00080856">
          <w:rPr>
            <w:rFonts w:eastAsia="Calibri"/>
          </w:rPr>
          <w:t>or</w:t>
        </w:r>
      </w:ins>
      <w:ins w:id="7" w:author="Qualcomm2" w:date="2023-05-23T15:32:00Z">
        <w:r w:rsidR="00080856">
          <w:rPr>
            <w:rFonts w:eastAsia="Calibri"/>
          </w:rPr>
          <w:t xml:space="preserve"> </w:t>
        </w:r>
      </w:ins>
      <w:ins w:id="8" w:author="Qualcomm2" w:date="2023-05-23T15:38:00Z">
        <w:r w:rsidR="00080856">
          <w:rPr>
            <w:rFonts w:eastAsia="Calibri"/>
          </w:rPr>
          <w:t xml:space="preserve">between </w:t>
        </w:r>
      </w:ins>
      <w:ins w:id="9" w:author="Qualcomm" w:date="2023-05-11T23:34:00Z">
        <w:r w:rsidRPr="005325C2">
          <w:rPr>
            <w:rFonts w:eastAsia="Calibri"/>
          </w:rPr>
          <w:t xml:space="preserve">two </w:t>
        </w:r>
      </w:ins>
      <w:ins w:id="10" w:author="Qualcomm2" w:date="2023-05-23T15:33:00Z">
        <w:r w:rsidR="00080856">
          <w:rPr>
            <w:rFonts w:eastAsia="Calibri"/>
          </w:rPr>
          <w:t xml:space="preserve">different </w:t>
        </w:r>
      </w:ins>
      <w:ins w:id="11" w:author="Qualcomm" w:date="2023-05-11T23:34:00Z">
        <w:r w:rsidRPr="005325C2">
          <w:rPr>
            <w:rFonts w:eastAsia="Calibri"/>
          </w:rPr>
          <w:t xml:space="preserve">PLMNs, or </w:t>
        </w:r>
        <w:del w:id="12" w:author="Qualcomm2" w:date="2023-05-23T15:34:00Z">
          <w:r w:rsidRPr="005325C2" w:rsidDel="00080856">
            <w:rPr>
              <w:rFonts w:eastAsia="Calibri"/>
            </w:rPr>
            <w:delText>a</w:delText>
          </w:r>
        </w:del>
      </w:ins>
      <w:ins w:id="13" w:author="Qualcomm2" w:date="2023-05-23T15:38:00Z">
        <w:r w:rsidR="00080856">
          <w:rPr>
            <w:rFonts w:eastAsia="Calibri"/>
          </w:rPr>
          <w:t xml:space="preserve">between </w:t>
        </w:r>
      </w:ins>
      <w:ins w:id="14" w:author="Qualcomm2" w:date="2023-05-23T15:34:00Z">
        <w:r w:rsidR="00080856">
          <w:rPr>
            <w:rFonts w:eastAsia="Calibri"/>
          </w:rPr>
          <w:t>one</w:t>
        </w:r>
      </w:ins>
      <w:ins w:id="15" w:author="Qualcomm" w:date="2023-05-11T23:34:00Z">
        <w:r w:rsidRPr="005325C2">
          <w:rPr>
            <w:rFonts w:eastAsia="Calibri"/>
          </w:rPr>
          <w:t xml:space="preserve"> PLMN and </w:t>
        </w:r>
        <w:del w:id="16" w:author="Qualcomm2" w:date="2023-05-23T15:34:00Z">
          <w:r w:rsidRPr="005325C2" w:rsidDel="00080856">
            <w:rPr>
              <w:rFonts w:eastAsia="Calibri"/>
            </w:rPr>
            <w:delText>an</w:delText>
          </w:r>
        </w:del>
      </w:ins>
      <w:ins w:id="17" w:author="Qualcomm2" w:date="2023-05-23T15:34:00Z">
        <w:r w:rsidR="00080856">
          <w:rPr>
            <w:rFonts w:eastAsia="Calibri"/>
          </w:rPr>
          <w:t>one</w:t>
        </w:r>
      </w:ins>
      <w:ins w:id="18" w:author="Qualcomm" w:date="2023-05-11T23:34:00Z">
        <w:r w:rsidRPr="005325C2">
          <w:rPr>
            <w:rFonts w:eastAsia="Calibri"/>
          </w:rPr>
          <w:t xml:space="preserve"> NPN</w:t>
        </w:r>
        <w:r>
          <w:rPr>
            <w:rFonts w:eastAsia="Calibri"/>
          </w:rPr>
          <w:t xml:space="preserve">, using same or different RAT </w:t>
        </w:r>
        <w:r w:rsidRPr="005325C2">
          <w:rPr>
            <w:rFonts w:eastAsia="Calibri"/>
          </w:rPr>
          <w:t>combinations</w:t>
        </w:r>
        <w:r>
          <w:rPr>
            <w:rFonts w:eastAsia="Calibri"/>
          </w:rPr>
          <w:t xml:space="preserve"> (e.g., </w:t>
        </w:r>
        <w:r w:rsidRPr="005325C2">
          <w:rPr>
            <w:rFonts w:eastAsia="Calibri"/>
          </w:rPr>
          <w:t xml:space="preserve">terrestrial </w:t>
        </w:r>
        <w:r>
          <w:rPr>
            <w:rFonts w:eastAsia="Calibri"/>
          </w:rPr>
          <w:t>and/or satellite RATs)</w:t>
        </w:r>
        <w:del w:id="19" w:author="Qualcomm2" w:date="2023-05-23T15:34:00Z">
          <w:r w:rsidDel="00080856">
            <w:rPr>
              <w:rFonts w:eastAsia="Calibri"/>
            </w:rPr>
            <w:delText>, in different mobility conditions (e.g., including also UEs and/or terrestrial base stations mounted on moving vehicles/UAV)</w:delText>
          </w:r>
        </w:del>
        <w:r w:rsidRPr="005325C2">
          <w:rPr>
            <w:rFonts w:eastAsia="Calibri"/>
          </w:rPr>
          <w:t>.</w:t>
        </w:r>
      </w:ins>
    </w:p>
    <w:p w14:paraId="6682902A" w14:textId="0AA1881C" w:rsidR="00E93A21" w:rsidRPr="003E313C" w:rsidRDefault="00E93A21" w:rsidP="00E93A21">
      <w:pPr>
        <w:rPr>
          <w:ins w:id="20" w:author="Qualcomm" w:date="2023-05-11T23:34:00Z"/>
          <w:rFonts w:eastAsia="Calibri"/>
        </w:rPr>
      </w:pPr>
      <w:ins w:id="21" w:author="Qualcomm" w:date="2023-05-11T23:34:00Z">
        <w:r>
          <w:t>The requirements</w:t>
        </w:r>
        <w:r w:rsidRPr="005325C2">
          <w:t xml:space="preserve"> do not foresee RAN impacts</w:t>
        </w:r>
        <w:del w:id="22" w:author="Qualcomm2" w:date="2023-05-23T15:35:00Z">
          <w:r w:rsidDel="00080856">
            <w:delText xml:space="preserve"> and assume UE</w:delText>
          </w:r>
          <w:r w:rsidRPr="005325C2" w:rsidDel="00080856">
            <w:rPr>
              <w:noProof/>
              <w:lang w:val="en-US"/>
            </w:rPr>
            <w:delText xml:space="preserve"> support of proper capabilities (e.g., dual radio)</w:delText>
          </w:r>
        </w:del>
        <w:r w:rsidRPr="005325C2">
          <w:rPr>
            <w:noProof/>
            <w:lang w:val="en-US"/>
          </w:rPr>
          <w:t>.</w:t>
        </w:r>
      </w:ins>
    </w:p>
    <w:p w14:paraId="39E194DE" w14:textId="77777777" w:rsidR="00E93A21" w:rsidRDefault="00E93A21" w:rsidP="00E93A21">
      <w:pPr>
        <w:pStyle w:val="Heading2"/>
        <w:rPr>
          <w:ins w:id="23" w:author="Qualcomm" w:date="2023-05-11T23:34:00Z"/>
        </w:rPr>
      </w:pPr>
      <w:bookmarkStart w:id="24" w:name="_Toc355779204"/>
      <w:bookmarkStart w:id="25" w:name="_Toc354586742"/>
      <w:bookmarkStart w:id="26" w:name="_Toc354590101"/>
      <w:bookmarkEnd w:id="24"/>
      <w:bookmarkEnd w:id="25"/>
      <w:bookmarkEnd w:id="26"/>
      <w:ins w:id="27" w:author="Qualcomm" w:date="2023-05-11T23:34:00Z">
        <w:r>
          <w:lastRenderedPageBreak/>
          <w:t>6</w:t>
        </w:r>
        <w:r w:rsidRPr="000D6532">
          <w:t>.</w:t>
        </w:r>
        <w:r>
          <w:t>2</w:t>
        </w:r>
        <w:r w:rsidRPr="000D6532">
          <w:tab/>
        </w:r>
        <w:r>
          <w:t xml:space="preserve">General </w:t>
        </w:r>
      </w:ins>
    </w:p>
    <w:p w14:paraId="3A935425" w14:textId="77777777" w:rsidR="00E93A21" w:rsidRDefault="00E93A21" w:rsidP="00E93A21">
      <w:pPr>
        <w:pStyle w:val="TH"/>
        <w:rPr>
          <w:ins w:id="28" w:author="Qualcomm" w:date="2023-05-11T23:34:00Z"/>
          <w:lang w:eastAsia="ko-KR"/>
        </w:rPr>
      </w:pPr>
      <w:bookmarkStart w:id="29" w:name="_Toc355779205"/>
      <w:bookmarkStart w:id="30" w:name="_Toc354586743"/>
      <w:bookmarkStart w:id="31" w:name="_Toc354590102"/>
      <w:bookmarkEnd w:id="29"/>
      <w:bookmarkEnd w:id="30"/>
      <w:bookmarkEnd w:id="31"/>
      <w:ins w:id="32" w:author="Qualcomm" w:date="2023-05-11T23:34:00Z">
        <w:r>
          <w:t>Table 6.2</w:t>
        </w:r>
        <w:r w:rsidRPr="004F7325">
          <w:rPr>
            <w:rFonts w:eastAsia="DengXian"/>
          </w:rPr>
          <w:t xml:space="preserve">-1 </w:t>
        </w:r>
        <w:r>
          <w:t>– General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18"/>
        <w:gridCol w:w="1170"/>
        <w:gridCol w:w="1117"/>
      </w:tblGrid>
      <w:tr w:rsidR="00E93A21" w:rsidRPr="00DE408C" w14:paraId="0C07E6DB" w14:textId="77777777" w:rsidTr="0063725A">
        <w:trPr>
          <w:cantSplit/>
          <w:tblHeader/>
          <w:ins w:id="33" w:author="Qualcomm" w:date="2023-05-11T23:34:00Z"/>
        </w:trPr>
        <w:tc>
          <w:tcPr>
            <w:tcW w:w="1134" w:type="dxa"/>
          </w:tcPr>
          <w:p w14:paraId="410FE310" w14:textId="77777777" w:rsidR="00E93A21" w:rsidRPr="00DE408C" w:rsidRDefault="00E93A21" w:rsidP="0063725A">
            <w:pPr>
              <w:pStyle w:val="TAH"/>
              <w:rPr>
                <w:ins w:id="34" w:author="Qualcomm" w:date="2023-05-11T23:34:00Z"/>
              </w:rPr>
            </w:pPr>
            <w:ins w:id="35" w:author="Qualcomm" w:date="2023-05-11T23:34:00Z">
              <w:r w:rsidRPr="00DE408C">
                <w:t>CPR #</w:t>
              </w:r>
            </w:ins>
          </w:p>
        </w:tc>
        <w:tc>
          <w:tcPr>
            <w:tcW w:w="6218" w:type="dxa"/>
            <w:shd w:val="clear" w:color="auto" w:fill="auto"/>
          </w:tcPr>
          <w:p w14:paraId="1986AB91" w14:textId="77777777" w:rsidR="00E93A21" w:rsidRPr="00DE408C" w:rsidRDefault="00E93A21" w:rsidP="0063725A">
            <w:pPr>
              <w:pStyle w:val="TAH"/>
              <w:rPr>
                <w:ins w:id="36" w:author="Qualcomm" w:date="2023-05-11T23:34:00Z"/>
              </w:rPr>
            </w:pPr>
            <w:ins w:id="37" w:author="Qualcomm" w:date="2023-05-11T23:34:00Z">
              <w:r w:rsidRPr="00DE408C">
                <w:t>Consolidated Potential Requirement</w:t>
              </w:r>
            </w:ins>
          </w:p>
        </w:tc>
        <w:tc>
          <w:tcPr>
            <w:tcW w:w="1170" w:type="dxa"/>
          </w:tcPr>
          <w:p w14:paraId="5E70897A" w14:textId="77777777" w:rsidR="00E93A21" w:rsidRPr="00DE408C" w:rsidRDefault="00E93A21" w:rsidP="0063725A">
            <w:pPr>
              <w:pStyle w:val="TAH"/>
              <w:rPr>
                <w:ins w:id="38" w:author="Qualcomm" w:date="2023-05-11T23:34:00Z"/>
              </w:rPr>
            </w:pPr>
            <w:ins w:id="39" w:author="Qualcomm" w:date="2023-05-11T23:34:00Z">
              <w:r w:rsidRPr="00DE408C">
                <w:t>Original PR #</w:t>
              </w:r>
            </w:ins>
          </w:p>
        </w:tc>
        <w:tc>
          <w:tcPr>
            <w:tcW w:w="1117" w:type="dxa"/>
          </w:tcPr>
          <w:p w14:paraId="1E57092E" w14:textId="77777777" w:rsidR="00E93A21" w:rsidRPr="00DE408C" w:rsidRDefault="00E93A21" w:rsidP="0063725A">
            <w:pPr>
              <w:pStyle w:val="TAH"/>
              <w:rPr>
                <w:ins w:id="40" w:author="Qualcomm" w:date="2023-05-11T23:34:00Z"/>
              </w:rPr>
            </w:pPr>
            <w:ins w:id="41" w:author="Qualcomm" w:date="2023-05-11T23:34:00Z">
              <w:r w:rsidRPr="00DE408C">
                <w:t>Comment</w:t>
              </w:r>
            </w:ins>
          </w:p>
        </w:tc>
      </w:tr>
      <w:tr w:rsidR="00080856" w:rsidRPr="00DE408C" w14:paraId="5F8BD92F" w14:textId="77777777" w:rsidTr="0063725A">
        <w:trPr>
          <w:cantSplit/>
          <w:ins w:id="42" w:author="Qualcomm" w:date="2023-05-11T23:34:00Z"/>
        </w:trPr>
        <w:tc>
          <w:tcPr>
            <w:tcW w:w="1134" w:type="dxa"/>
          </w:tcPr>
          <w:p w14:paraId="26301B6E" w14:textId="77777777" w:rsidR="00080856" w:rsidRPr="00DE408C" w:rsidRDefault="00080856" w:rsidP="00080856">
            <w:pPr>
              <w:pStyle w:val="TAC"/>
              <w:rPr>
                <w:ins w:id="43" w:author="Qualcomm" w:date="2023-05-11T23:34:00Z"/>
              </w:rPr>
            </w:pPr>
            <w:ins w:id="44" w:author="Qualcomm" w:date="2023-05-11T23:34:00Z">
              <w:r w:rsidRPr="00DE408C">
                <w:t>CPR 6.2-1</w:t>
              </w:r>
            </w:ins>
          </w:p>
        </w:tc>
        <w:tc>
          <w:tcPr>
            <w:tcW w:w="6218" w:type="dxa"/>
            <w:shd w:val="clear" w:color="auto" w:fill="auto"/>
          </w:tcPr>
          <w:p w14:paraId="03225493" w14:textId="3036D1F9" w:rsidR="00080856" w:rsidRPr="009420AC" w:rsidRDefault="00080856" w:rsidP="00080856">
            <w:pPr>
              <w:pStyle w:val="TAL"/>
              <w:rPr>
                <w:ins w:id="45" w:author="Apostolis-r00" w:date="2023-05-23T13:34:00Z"/>
              </w:rPr>
            </w:pPr>
            <w:ins w:id="46" w:author="Qualcomm" w:date="2023-05-11T23:34:00Z">
              <w:r w:rsidRPr="00DE408C">
                <w:t>The 5G system shall be able to support mechanisms and configuration policies to enable dynamic steering, splitting and switching of UE’s user data (of the same data session) across two 3GPP access networks, of the same PLMN</w:t>
              </w:r>
            </w:ins>
            <w:ins w:id="47" w:author="Apostolis-r00" w:date="2023-05-23T13:35:00Z">
              <w:r>
                <w:t xml:space="preserve"> </w:t>
              </w:r>
              <w:r w:rsidRPr="009420AC">
                <w:t>(either HPLMN or VPLMN)</w:t>
              </w:r>
            </w:ins>
            <w:ins w:id="48" w:author="Qualcomm" w:date="2023-05-11T23:34:00Z">
              <w:r w:rsidRPr="009420AC">
                <w:t xml:space="preserve">, between two PLMNs, or between a PLMN and an NPN, assuming a single PLMN subscription. </w:t>
              </w:r>
            </w:ins>
          </w:p>
          <w:p w14:paraId="1E990376" w14:textId="3C207655" w:rsidR="00080856" w:rsidRDefault="00080856" w:rsidP="00080856">
            <w:pPr>
              <w:pStyle w:val="TAL"/>
              <w:rPr>
                <w:ins w:id="49" w:author="Apostolis-r00" w:date="2023-05-23T13:34:00Z"/>
              </w:rPr>
            </w:pPr>
            <w:ins w:id="50" w:author="Qualcomm" w:date="2023-05-11T23:34:00Z">
              <w:r w:rsidRPr="009420AC">
                <w:t>For intra-HPLMN or inter-PLMN scenarios, the user data transferred over the two 3GPP access networks shall be anchored in the HPLMN core network.</w:t>
              </w:r>
            </w:ins>
            <w:ins w:id="51" w:author="Apostolis-r00" w:date="2023-05-23T13:34:00Z">
              <w:r w:rsidRPr="009420AC">
                <w:t xml:space="preserve"> For intra-VPLMN scenarios, the user data transferred over the two 3GPP access networks </w:t>
              </w:r>
            </w:ins>
            <w:ins w:id="52" w:author="Apostolis-r00" w:date="2023-05-23T13:35:00Z">
              <w:r w:rsidRPr="009420AC">
                <w:t xml:space="preserve">may </w:t>
              </w:r>
            </w:ins>
            <w:ins w:id="53" w:author="Apostolis-r00" w:date="2023-05-23T13:34:00Z">
              <w:r w:rsidRPr="009420AC">
                <w:t xml:space="preserve">be anchored in the HPLMN </w:t>
              </w:r>
            </w:ins>
            <w:ins w:id="54" w:author="Apostolis-r00" w:date="2023-05-23T13:35:00Z">
              <w:r w:rsidRPr="009420AC">
                <w:t>or may use local break out (i.e., anchored in the VPLMN</w:t>
              </w:r>
            </w:ins>
            <w:ins w:id="55" w:author="Apostolis-r00" w:date="2023-05-23T13:36:00Z">
              <w:r w:rsidRPr="009420AC">
                <w:t>).</w:t>
              </w:r>
            </w:ins>
          </w:p>
          <w:p w14:paraId="54BB0486" w14:textId="77777777" w:rsidR="00080856" w:rsidRPr="00DE408C" w:rsidRDefault="00080856" w:rsidP="00080856">
            <w:pPr>
              <w:pStyle w:val="TAL"/>
              <w:rPr>
                <w:ins w:id="56" w:author="Qualcomm" w:date="2023-05-11T23:34:00Z"/>
              </w:rPr>
            </w:pPr>
          </w:p>
          <w:p w14:paraId="6F2677B1" w14:textId="45EE944F" w:rsidR="00080856" w:rsidRPr="00DE408C" w:rsidRDefault="007F53BC" w:rsidP="00080856">
            <w:pPr>
              <w:pStyle w:val="TAL"/>
              <w:rPr>
                <w:ins w:id="57" w:author="Qualcomm" w:date="2023-05-11T23:34:00Z"/>
              </w:rPr>
            </w:pPr>
            <w:ins w:id="58" w:author="Qualcomm2" w:date="2023-05-24T15:14:00Z">
              <w:r>
                <w:t xml:space="preserve">NOTE: </w:t>
              </w:r>
            </w:ins>
            <w:ins w:id="59" w:author="Qualcomm" w:date="2023-05-11T23:34:00Z">
              <w:r w:rsidR="00080856" w:rsidRPr="00DE408C">
                <w:t>Traffic configuration policies, under HPLMN control or negotiated between the HPLMN and other network operators, can consider e.g., user subscription, application/traffic type, service preference, QoS requirements, location, time, UE mobility/speed, network availability, connectivity/congestion conditions, and radio characteristics.</w:t>
              </w:r>
            </w:ins>
          </w:p>
          <w:p w14:paraId="31CAB97D" w14:textId="77777777" w:rsidR="00080856" w:rsidRPr="00DE408C" w:rsidRDefault="00080856" w:rsidP="00080856">
            <w:pPr>
              <w:pStyle w:val="TAL"/>
              <w:rPr>
                <w:ins w:id="60" w:author="Qualcomm" w:date="2023-05-11T23:34:00Z"/>
              </w:rPr>
            </w:pPr>
            <w:ins w:id="61" w:author="Qualcomm" w:date="2023-05-11T23:34:00Z">
              <w:r w:rsidRPr="00DE408C">
                <w:t>NOTE 1: The two 3GPP access networks can use the same or different RAT, including NR plus NR or NR plus E-UTRA (e.g., in case of a single PLMN with combined EPC and 5GC), where NR can be terrestrial or satellite access (same or different satellite orbits).</w:t>
              </w:r>
            </w:ins>
          </w:p>
          <w:p w14:paraId="493AB15F" w14:textId="77777777" w:rsidR="00080856" w:rsidRPr="00DE408C" w:rsidRDefault="00080856" w:rsidP="00080856">
            <w:pPr>
              <w:pStyle w:val="TAL"/>
              <w:rPr>
                <w:ins w:id="62" w:author="Qualcomm" w:date="2023-05-11T23:34:00Z"/>
              </w:rPr>
            </w:pPr>
            <w:ins w:id="63" w:author="Qualcomm" w:date="2023-05-11T23:34:00Z">
              <w:r w:rsidRPr="00DE408C">
                <w:t>NOTE 2: In case of inter-PLMN/NPN scenarios, a proper business agreement is assumed to be in place between the two mobile network operators.</w:t>
              </w:r>
            </w:ins>
          </w:p>
          <w:p w14:paraId="6BB375DB" w14:textId="77777777" w:rsidR="00080856" w:rsidRPr="00DE408C" w:rsidRDefault="00080856" w:rsidP="00080856">
            <w:pPr>
              <w:pStyle w:val="TAL"/>
              <w:rPr>
                <w:ins w:id="64" w:author="Qualcomm" w:date="2023-05-11T23:34:00Z"/>
              </w:rPr>
            </w:pPr>
            <w:ins w:id="65" w:author="Qualcomm" w:date="2023-05-11T23:34:00Z">
              <w:r w:rsidRPr="00DE408C">
                <w:t xml:space="preserve">NOTE 3: Traffic routing policies can include data duplication over the two networks, e.g., for higher reliability.  </w:t>
              </w:r>
            </w:ins>
          </w:p>
          <w:p w14:paraId="5EBD456C" w14:textId="77777777" w:rsidR="00080856" w:rsidRPr="00DE408C" w:rsidRDefault="00080856" w:rsidP="00080856">
            <w:pPr>
              <w:pStyle w:val="TAL"/>
              <w:rPr>
                <w:ins w:id="66" w:author="Qualcomm" w:date="2023-05-11T23:34:00Z"/>
              </w:rPr>
            </w:pPr>
            <w:ins w:id="67" w:author="Qualcomm" w:date="2023-05-11T23:34:00Z">
              <w:r w:rsidRPr="00DE408C">
                <w:t>NOTE 4: The above requirement includes the ability to report UE specific user data measurements (e.g., RTT, Packet loss rate) between the UE and its HPLMN core network.</w:t>
              </w:r>
            </w:ins>
          </w:p>
          <w:p w14:paraId="1E1D2B9C" w14:textId="58905944" w:rsidR="00080856" w:rsidRPr="00DE408C" w:rsidRDefault="00080856" w:rsidP="00080856">
            <w:pPr>
              <w:pStyle w:val="TAL"/>
              <w:rPr>
                <w:ins w:id="68" w:author="Qualcomm" w:date="2023-05-11T23:34:00Z"/>
              </w:rPr>
            </w:pPr>
            <w:ins w:id="69" w:author="Qualcomm" w:date="2023-05-11T23:34:00Z">
              <w:r w:rsidRPr="00DE408C">
                <w:t>NOTE 5: Requirements apply also to 5G IoT devices and/or 5G UAVs.</w:t>
              </w:r>
            </w:ins>
          </w:p>
        </w:tc>
        <w:tc>
          <w:tcPr>
            <w:tcW w:w="1170" w:type="dxa"/>
          </w:tcPr>
          <w:p w14:paraId="601EBE4F" w14:textId="77777777" w:rsidR="00080856" w:rsidRPr="003005A6" w:rsidRDefault="00080856" w:rsidP="00080856">
            <w:pPr>
              <w:pStyle w:val="TAL"/>
              <w:rPr>
                <w:ins w:id="70" w:author="Qualcomm" w:date="2023-05-11T23:34:00Z"/>
                <w:szCs w:val="18"/>
              </w:rPr>
            </w:pPr>
            <w:ins w:id="71" w:author="Qualcomm" w:date="2023-05-11T23:34:00Z">
              <w:r w:rsidRPr="003005A6">
                <w:rPr>
                  <w:szCs w:val="18"/>
                </w:rPr>
                <w:t>5.1.6-001</w:t>
              </w:r>
            </w:ins>
          </w:p>
          <w:p w14:paraId="1677D736" w14:textId="77777777" w:rsidR="00080856" w:rsidRPr="003005A6" w:rsidRDefault="00080856" w:rsidP="00080856">
            <w:pPr>
              <w:pStyle w:val="TAL"/>
              <w:rPr>
                <w:ins w:id="72" w:author="Qualcomm" w:date="2023-05-11T23:34:00Z"/>
                <w:rFonts w:eastAsia="Calibri"/>
                <w:szCs w:val="18"/>
              </w:rPr>
            </w:pPr>
            <w:ins w:id="73" w:author="Qualcomm" w:date="2023-05-11T23:34:00Z">
              <w:r w:rsidRPr="003005A6">
                <w:rPr>
                  <w:rFonts w:eastAsia="Calibri"/>
                  <w:szCs w:val="18"/>
                </w:rPr>
                <w:t>5.2.6-001</w:t>
              </w:r>
            </w:ins>
          </w:p>
          <w:p w14:paraId="0E87E56C" w14:textId="77777777" w:rsidR="00080856" w:rsidRPr="003005A6" w:rsidRDefault="00080856" w:rsidP="00080856">
            <w:pPr>
              <w:pStyle w:val="TAL"/>
              <w:rPr>
                <w:ins w:id="74" w:author="Qualcomm" w:date="2023-05-11T23:34:00Z"/>
                <w:rFonts w:eastAsia="Calibri"/>
                <w:szCs w:val="18"/>
              </w:rPr>
            </w:pPr>
            <w:ins w:id="75" w:author="Qualcomm" w:date="2023-05-11T23:34:00Z">
              <w:r w:rsidRPr="003005A6">
                <w:rPr>
                  <w:rFonts w:eastAsia="Calibri"/>
                  <w:szCs w:val="18"/>
                </w:rPr>
                <w:t>5.2.6-002</w:t>
              </w:r>
            </w:ins>
          </w:p>
          <w:p w14:paraId="0E79198F" w14:textId="77777777" w:rsidR="00080856" w:rsidRPr="003005A6" w:rsidRDefault="00080856" w:rsidP="00080856">
            <w:pPr>
              <w:pStyle w:val="TAL"/>
              <w:rPr>
                <w:ins w:id="76" w:author="Qualcomm" w:date="2023-05-11T23:34:00Z"/>
                <w:rFonts w:eastAsia="Calibri"/>
                <w:szCs w:val="18"/>
              </w:rPr>
            </w:pPr>
            <w:ins w:id="77" w:author="Qualcomm" w:date="2023-05-11T23:34:00Z">
              <w:r w:rsidRPr="003005A6">
                <w:rPr>
                  <w:rFonts w:eastAsia="Calibri"/>
                  <w:szCs w:val="18"/>
                </w:rPr>
                <w:t>5.3.6-001</w:t>
              </w:r>
            </w:ins>
          </w:p>
          <w:p w14:paraId="56D634B3" w14:textId="77777777" w:rsidR="00080856" w:rsidRPr="003005A6" w:rsidRDefault="00080856" w:rsidP="00080856">
            <w:pPr>
              <w:pStyle w:val="TAL"/>
              <w:rPr>
                <w:ins w:id="78" w:author="Qualcomm" w:date="2023-05-11T23:34:00Z"/>
                <w:rFonts w:eastAsia="Calibri"/>
                <w:szCs w:val="18"/>
              </w:rPr>
            </w:pPr>
            <w:ins w:id="79" w:author="Qualcomm" w:date="2023-05-11T23:34:00Z">
              <w:r w:rsidRPr="003005A6">
                <w:rPr>
                  <w:rFonts w:eastAsia="Calibri"/>
                  <w:szCs w:val="18"/>
                </w:rPr>
                <w:t>5.4.6-001</w:t>
              </w:r>
            </w:ins>
          </w:p>
          <w:p w14:paraId="72B0A83E" w14:textId="77777777" w:rsidR="00080856" w:rsidRPr="003005A6" w:rsidRDefault="00080856" w:rsidP="00080856">
            <w:pPr>
              <w:pStyle w:val="TAL"/>
              <w:rPr>
                <w:ins w:id="80" w:author="Qualcomm" w:date="2023-05-11T23:34:00Z"/>
                <w:rFonts w:eastAsia="Calibri"/>
                <w:szCs w:val="18"/>
              </w:rPr>
            </w:pPr>
            <w:ins w:id="81" w:author="Qualcomm" w:date="2023-05-11T23:34:00Z">
              <w:r w:rsidRPr="003005A6">
                <w:rPr>
                  <w:rFonts w:eastAsia="Calibri"/>
                  <w:szCs w:val="18"/>
                </w:rPr>
                <w:t>5.5.6-001</w:t>
              </w:r>
            </w:ins>
          </w:p>
          <w:p w14:paraId="7E333DF8" w14:textId="77777777" w:rsidR="00080856" w:rsidRPr="003005A6" w:rsidRDefault="00080856" w:rsidP="00080856">
            <w:pPr>
              <w:pStyle w:val="TAL"/>
              <w:rPr>
                <w:ins w:id="82" w:author="Qualcomm" w:date="2023-05-11T23:34:00Z"/>
                <w:rFonts w:eastAsia="Calibri"/>
                <w:szCs w:val="18"/>
              </w:rPr>
            </w:pPr>
            <w:ins w:id="83" w:author="Qualcomm" w:date="2023-05-11T23:34:00Z">
              <w:r w:rsidRPr="003005A6">
                <w:rPr>
                  <w:rFonts w:eastAsia="Calibri"/>
                  <w:szCs w:val="18"/>
                </w:rPr>
                <w:t>5.6.6-001</w:t>
              </w:r>
            </w:ins>
          </w:p>
          <w:p w14:paraId="0EDD3F38" w14:textId="77777777" w:rsidR="00080856" w:rsidRPr="003005A6" w:rsidRDefault="00080856" w:rsidP="00080856">
            <w:pPr>
              <w:pStyle w:val="TAL"/>
              <w:rPr>
                <w:ins w:id="84" w:author="Qualcomm" w:date="2023-05-11T23:34:00Z"/>
                <w:rFonts w:eastAsia="Calibri"/>
                <w:szCs w:val="18"/>
              </w:rPr>
            </w:pPr>
            <w:ins w:id="85" w:author="Qualcomm" w:date="2023-05-11T23:34:00Z">
              <w:r w:rsidRPr="003005A6">
                <w:rPr>
                  <w:rFonts w:eastAsia="Calibri"/>
                  <w:szCs w:val="18"/>
                </w:rPr>
                <w:t>5.6.6-002</w:t>
              </w:r>
            </w:ins>
          </w:p>
          <w:p w14:paraId="58CEFF04" w14:textId="77777777" w:rsidR="00080856" w:rsidRPr="003005A6" w:rsidRDefault="00080856" w:rsidP="00080856">
            <w:pPr>
              <w:pStyle w:val="TAL"/>
              <w:rPr>
                <w:ins w:id="86" w:author="Qualcomm" w:date="2023-05-11T23:34:00Z"/>
                <w:szCs w:val="18"/>
              </w:rPr>
            </w:pPr>
            <w:ins w:id="87" w:author="Qualcomm" w:date="2023-05-11T23:34:00Z">
              <w:r w:rsidRPr="003005A6">
                <w:rPr>
                  <w:szCs w:val="18"/>
                </w:rPr>
                <w:t>5.7.6-001</w:t>
              </w:r>
            </w:ins>
          </w:p>
          <w:p w14:paraId="181A14B9" w14:textId="77777777" w:rsidR="00080856" w:rsidRPr="003005A6" w:rsidRDefault="00080856" w:rsidP="00080856">
            <w:pPr>
              <w:pStyle w:val="TAL"/>
              <w:rPr>
                <w:ins w:id="88" w:author="Qualcomm" w:date="2023-05-11T23:34:00Z"/>
                <w:rFonts w:eastAsia="Calibri"/>
                <w:szCs w:val="18"/>
              </w:rPr>
            </w:pPr>
            <w:ins w:id="89" w:author="Qualcomm" w:date="2023-05-11T23:34:00Z">
              <w:r w:rsidRPr="003005A6">
                <w:rPr>
                  <w:rFonts w:eastAsia="Calibri"/>
                  <w:szCs w:val="18"/>
                </w:rPr>
                <w:t>5.8.6-001</w:t>
              </w:r>
            </w:ins>
          </w:p>
          <w:p w14:paraId="3B99AFA2" w14:textId="77777777" w:rsidR="00080856" w:rsidRPr="003005A6" w:rsidRDefault="00080856" w:rsidP="00080856">
            <w:pPr>
              <w:pStyle w:val="TAL"/>
              <w:rPr>
                <w:ins w:id="90" w:author="Qualcomm" w:date="2023-05-11T23:34:00Z"/>
                <w:rFonts w:eastAsia="Calibri"/>
                <w:szCs w:val="18"/>
              </w:rPr>
            </w:pPr>
            <w:ins w:id="91" w:author="Qualcomm" w:date="2023-05-11T23:34:00Z">
              <w:r w:rsidRPr="003005A6">
                <w:rPr>
                  <w:rFonts w:eastAsia="Calibri"/>
                  <w:szCs w:val="18"/>
                </w:rPr>
                <w:t>5.9.6-001</w:t>
              </w:r>
            </w:ins>
          </w:p>
          <w:p w14:paraId="11F3BD0F" w14:textId="77777777" w:rsidR="00080856" w:rsidRPr="003005A6" w:rsidRDefault="00080856" w:rsidP="00080856">
            <w:pPr>
              <w:pStyle w:val="TAL"/>
              <w:rPr>
                <w:ins w:id="92" w:author="Qualcomm" w:date="2023-05-11T23:34:00Z"/>
                <w:rFonts w:eastAsia="Calibri"/>
                <w:szCs w:val="18"/>
              </w:rPr>
            </w:pPr>
            <w:ins w:id="93" w:author="Qualcomm" w:date="2023-05-11T23:34:00Z">
              <w:r w:rsidRPr="003005A6">
                <w:rPr>
                  <w:rFonts w:eastAsia="Calibri"/>
                  <w:szCs w:val="18"/>
                </w:rPr>
                <w:t>5.10.6-001</w:t>
              </w:r>
            </w:ins>
          </w:p>
          <w:p w14:paraId="4EA8AECE" w14:textId="77777777" w:rsidR="00080856" w:rsidRPr="003005A6" w:rsidRDefault="00080856" w:rsidP="00080856">
            <w:pPr>
              <w:pStyle w:val="TAL"/>
              <w:rPr>
                <w:ins w:id="94" w:author="Qualcomm" w:date="2023-05-11T23:34:00Z"/>
                <w:rFonts w:eastAsia="Calibri"/>
                <w:szCs w:val="18"/>
              </w:rPr>
            </w:pPr>
            <w:ins w:id="95" w:author="Qualcomm" w:date="2023-05-11T23:34:00Z">
              <w:r w:rsidRPr="003005A6">
                <w:rPr>
                  <w:rFonts w:eastAsia="Calibri"/>
                  <w:szCs w:val="18"/>
                </w:rPr>
                <w:t>5.11.6-001</w:t>
              </w:r>
            </w:ins>
          </w:p>
          <w:p w14:paraId="3847042E" w14:textId="77777777" w:rsidR="00080856" w:rsidRPr="003005A6" w:rsidRDefault="00080856" w:rsidP="00080856">
            <w:pPr>
              <w:pStyle w:val="TAL"/>
              <w:rPr>
                <w:ins w:id="96" w:author="Qualcomm" w:date="2023-05-11T23:34:00Z"/>
                <w:rFonts w:eastAsia="Calibri"/>
                <w:szCs w:val="18"/>
              </w:rPr>
            </w:pPr>
            <w:ins w:id="97" w:author="Qualcomm" w:date="2023-05-11T23:34:00Z">
              <w:r w:rsidRPr="003005A6">
                <w:rPr>
                  <w:rFonts w:eastAsia="Calibri"/>
                  <w:szCs w:val="18"/>
                </w:rPr>
                <w:t>5.12.6-001</w:t>
              </w:r>
            </w:ins>
          </w:p>
          <w:p w14:paraId="17782F68" w14:textId="77777777" w:rsidR="00080856" w:rsidRPr="003005A6" w:rsidRDefault="00080856" w:rsidP="00080856">
            <w:pPr>
              <w:pStyle w:val="TAL"/>
              <w:rPr>
                <w:ins w:id="98" w:author="Qualcomm" w:date="2023-05-11T23:34:00Z"/>
                <w:rFonts w:eastAsia="Calibri"/>
                <w:szCs w:val="18"/>
              </w:rPr>
            </w:pPr>
            <w:ins w:id="99" w:author="Qualcomm" w:date="2023-05-11T23:34:00Z">
              <w:r w:rsidRPr="003005A6">
                <w:rPr>
                  <w:rFonts w:eastAsia="Calibri"/>
                  <w:szCs w:val="18"/>
                </w:rPr>
                <w:t>5.14.6-001</w:t>
              </w:r>
            </w:ins>
          </w:p>
          <w:p w14:paraId="78BF6253" w14:textId="77777777" w:rsidR="00080856" w:rsidRPr="003005A6" w:rsidRDefault="00080856" w:rsidP="00080856">
            <w:pPr>
              <w:pStyle w:val="TAL"/>
              <w:rPr>
                <w:ins w:id="100" w:author="Qualcomm" w:date="2023-05-11T23:34:00Z"/>
                <w:rFonts w:eastAsia="Calibri"/>
                <w:szCs w:val="18"/>
              </w:rPr>
            </w:pPr>
            <w:ins w:id="101" w:author="Qualcomm" w:date="2023-05-11T23:34:00Z">
              <w:r w:rsidRPr="003005A6">
                <w:rPr>
                  <w:rFonts w:eastAsia="Calibri"/>
                  <w:szCs w:val="18"/>
                </w:rPr>
                <w:t>5.17.6-001</w:t>
              </w:r>
            </w:ins>
          </w:p>
          <w:p w14:paraId="54E3D9E1" w14:textId="77777777" w:rsidR="00080856" w:rsidRDefault="00080856" w:rsidP="00080856">
            <w:pPr>
              <w:pStyle w:val="TAL"/>
              <w:rPr>
                <w:ins w:id="102" w:author="Qualcomm2" w:date="2023-05-23T15:36:00Z"/>
                <w:rFonts w:eastAsia="Calibri"/>
                <w:szCs w:val="18"/>
              </w:rPr>
            </w:pPr>
            <w:ins w:id="103" w:author="Qualcomm" w:date="2023-05-11T23:34:00Z">
              <w:r w:rsidRPr="003005A6">
                <w:rPr>
                  <w:rFonts w:eastAsia="Calibri"/>
                  <w:szCs w:val="18"/>
                </w:rPr>
                <w:t>5.18.6-001</w:t>
              </w:r>
            </w:ins>
          </w:p>
          <w:p w14:paraId="2BDE1C49" w14:textId="77777777" w:rsidR="00080856" w:rsidRDefault="00080856" w:rsidP="00080856">
            <w:pPr>
              <w:pStyle w:val="TAL"/>
              <w:rPr>
                <w:ins w:id="104" w:author="Qualcomm2" w:date="2023-05-23T15:37:00Z"/>
                <w:szCs w:val="18"/>
              </w:rPr>
            </w:pPr>
          </w:p>
          <w:p w14:paraId="39FE29F6" w14:textId="77777777" w:rsidR="00080856" w:rsidRDefault="00080856" w:rsidP="00080856">
            <w:pPr>
              <w:pStyle w:val="TAL"/>
              <w:rPr>
                <w:ins w:id="105" w:author="Qualcomm2" w:date="2023-05-23T15:37:00Z"/>
                <w:szCs w:val="18"/>
              </w:rPr>
            </w:pPr>
          </w:p>
          <w:p w14:paraId="612BF72C" w14:textId="109A7C7D" w:rsidR="00080856" w:rsidRPr="003005A6" w:rsidRDefault="00080856" w:rsidP="00080856">
            <w:pPr>
              <w:pStyle w:val="TAL"/>
              <w:rPr>
                <w:ins w:id="106" w:author="Qualcomm" w:date="2023-05-11T23:34:00Z"/>
                <w:szCs w:val="18"/>
              </w:rPr>
            </w:pPr>
            <w:ins w:id="107" w:author="Qualcomm2" w:date="2023-05-23T15:37:00Z">
              <w:r w:rsidRPr="00DE408C">
                <w:t>5.12.6-001</w:t>
              </w:r>
            </w:ins>
          </w:p>
        </w:tc>
        <w:tc>
          <w:tcPr>
            <w:tcW w:w="1117" w:type="dxa"/>
          </w:tcPr>
          <w:p w14:paraId="6EB637E9" w14:textId="33F2E948" w:rsidR="00080856" w:rsidRPr="00DE408C" w:rsidRDefault="00080856" w:rsidP="00080856">
            <w:pPr>
              <w:pStyle w:val="TAL"/>
              <w:jc w:val="center"/>
              <w:rPr>
                <w:ins w:id="108" w:author="Qualcomm" w:date="2023-05-11T23:34:00Z"/>
              </w:rPr>
            </w:pPr>
          </w:p>
        </w:tc>
      </w:tr>
      <w:tr w:rsidR="00080856" w:rsidRPr="00DE408C" w14:paraId="51137625" w14:textId="77777777" w:rsidTr="0063725A">
        <w:trPr>
          <w:cantSplit/>
          <w:ins w:id="109" w:author="Qualcomm" w:date="2023-05-11T23:34:00Z"/>
        </w:trPr>
        <w:tc>
          <w:tcPr>
            <w:tcW w:w="1134" w:type="dxa"/>
          </w:tcPr>
          <w:p w14:paraId="1317BD83" w14:textId="77777777" w:rsidR="00080856" w:rsidRPr="00DE408C" w:rsidRDefault="00080856" w:rsidP="00080856">
            <w:pPr>
              <w:pStyle w:val="TAC"/>
              <w:rPr>
                <w:ins w:id="110" w:author="Qualcomm" w:date="2023-05-11T23:34:00Z"/>
              </w:rPr>
            </w:pPr>
            <w:ins w:id="111" w:author="Qualcomm" w:date="2023-05-11T23:34:00Z">
              <w:r w:rsidRPr="00DE408C">
                <w:t>CPR 6.2-2</w:t>
              </w:r>
            </w:ins>
          </w:p>
        </w:tc>
        <w:tc>
          <w:tcPr>
            <w:tcW w:w="6218" w:type="dxa"/>
            <w:shd w:val="clear" w:color="auto" w:fill="auto"/>
          </w:tcPr>
          <w:p w14:paraId="10CE117A" w14:textId="77777777" w:rsidR="00080856" w:rsidRPr="00DE408C" w:rsidRDefault="00080856" w:rsidP="00080856">
            <w:pPr>
              <w:pStyle w:val="TAL"/>
              <w:rPr>
                <w:ins w:id="112" w:author="Qualcomm" w:date="2023-05-11T23:34:00Z"/>
              </w:rPr>
            </w:pPr>
            <w:ins w:id="113" w:author="Qualcomm" w:date="2023-05-11T23:34:00Z">
              <w:r w:rsidRPr="00DE408C">
                <w:t>The 5G system shall be able to support mechanisms to allow a HPLMN to provide a UE with policies to connect to an additional PLMN/NPN, or an additional RAT within the same PLMN, for splitting, steering or switching of UE’s user data across two 3GPP access networks.</w:t>
              </w:r>
            </w:ins>
          </w:p>
          <w:p w14:paraId="4C81225A" w14:textId="77777777" w:rsidR="00080856" w:rsidRPr="00DE408C" w:rsidRDefault="00080856" w:rsidP="00080856">
            <w:pPr>
              <w:pStyle w:val="TAL"/>
              <w:rPr>
                <w:ins w:id="114" w:author="Qualcomm" w:date="2023-05-11T23:34:00Z"/>
              </w:rPr>
            </w:pPr>
            <w:ins w:id="115" w:author="Qualcomm" w:date="2023-05-11T23:34:00Z">
              <w:r w:rsidRPr="00DE408C">
                <w:t>NOTE 6: The policies and criteria for connecting to the second PLMN/NPN or RAT can consider e.g., geographical location, connectivity conditions on both access networks, UE capabilities and QoS.</w:t>
              </w:r>
            </w:ins>
          </w:p>
        </w:tc>
        <w:tc>
          <w:tcPr>
            <w:tcW w:w="1170" w:type="dxa"/>
          </w:tcPr>
          <w:p w14:paraId="110FB6E8" w14:textId="77777777" w:rsidR="00080856" w:rsidRPr="00DE408C" w:rsidRDefault="00080856" w:rsidP="00080856">
            <w:pPr>
              <w:pStyle w:val="TAL"/>
              <w:rPr>
                <w:ins w:id="116" w:author="Qualcomm" w:date="2023-05-11T23:34:00Z"/>
              </w:rPr>
            </w:pPr>
            <w:ins w:id="117" w:author="Qualcomm" w:date="2023-05-11T23:34:00Z">
              <w:r w:rsidRPr="00DE408C">
                <w:t>5.14.6-001</w:t>
              </w:r>
            </w:ins>
          </w:p>
        </w:tc>
        <w:tc>
          <w:tcPr>
            <w:tcW w:w="1117" w:type="dxa"/>
          </w:tcPr>
          <w:p w14:paraId="22E89E73" w14:textId="77777777" w:rsidR="00080856" w:rsidRPr="00DE408C" w:rsidRDefault="00080856" w:rsidP="00080856">
            <w:pPr>
              <w:pStyle w:val="TAL"/>
              <w:jc w:val="center"/>
              <w:rPr>
                <w:ins w:id="118" w:author="Qualcomm" w:date="2023-05-11T23:34:00Z"/>
              </w:rPr>
            </w:pPr>
          </w:p>
        </w:tc>
      </w:tr>
      <w:tr w:rsidR="00080856" w:rsidRPr="00DE408C" w14:paraId="39685A42" w14:textId="77777777" w:rsidTr="0063725A">
        <w:trPr>
          <w:cantSplit/>
          <w:ins w:id="119" w:author="Qualcomm" w:date="2023-05-11T23:34:00Z"/>
        </w:trPr>
        <w:tc>
          <w:tcPr>
            <w:tcW w:w="1134" w:type="dxa"/>
          </w:tcPr>
          <w:p w14:paraId="72A85782" w14:textId="77777777" w:rsidR="00080856" w:rsidRPr="00DE408C" w:rsidRDefault="00080856" w:rsidP="00080856">
            <w:pPr>
              <w:pStyle w:val="TAC"/>
              <w:rPr>
                <w:ins w:id="120" w:author="Qualcomm" w:date="2023-05-11T23:34:00Z"/>
              </w:rPr>
            </w:pPr>
            <w:ins w:id="121" w:author="Qualcomm" w:date="2023-05-11T23:34:00Z">
              <w:r w:rsidRPr="00DE408C">
                <w:t>CPR 6.2-3</w:t>
              </w:r>
            </w:ins>
          </w:p>
        </w:tc>
        <w:tc>
          <w:tcPr>
            <w:tcW w:w="6218" w:type="dxa"/>
            <w:shd w:val="clear" w:color="auto" w:fill="auto"/>
          </w:tcPr>
          <w:p w14:paraId="3F320FE9" w14:textId="77777777" w:rsidR="00080856" w:rsidRPr="00DE408C" w:rsidRDefault="00080856" w:rsidP="00080856">
            <w:pPr>
              <w:pStyle w:val="TAL"/>
              <w:rPr>
                <w:ins w:id="122" w:author="Qualcomm" w:date="2023-05-11T23:34:00Z"/>
              </w:rPr>
            </w:pPr>
            <w:ins w:id="123" w:author="Qualcomm" w:date="2023-05-11T23:34:00Z">
              <w:r w:rsidRPr="00DE408C">
                <w:t xml:space="preserve">The 5G system shall be able to support steering, splitting and switching of UE’s user data </w:t>
              </w:r>
              <w:r w:rsidRPr="00A6711E">
                <w:t xml:space="preserve">for one or more UEs </w:t>
              </w:r>
              <w:r w:rsidRPr="00DE408C">
                <w:t xml:space="preserve">such that specific service flow(s) for </w:t>
              </w:r>
              <w:r>
                <w:t xml:space="preserve">the </w:t>
              </w:r>
              <w:r w:rsidRPr="00DE408C">
                <w:t>one or more UEs use the same 3GPP access network(s).</w:t>
              </w:r>
            </w:ins>
          </w:p>
        </w:tc>
        <w:tc>
          <w:tcPr>
            <w:tcW w:w="1170" w:type="dxa"/>
          </w:tcPr>
          <w:p w14:paraId="7E9936E1" w14:textId="77777777" w:rsidR="00080856" w:rsidRPr="00DE408C" w:rsidRDefault="00080856" w:rsidP="00080856">
            <w:pPr>
              <w:pStyle w:val="TAL"/>
              <w:rPr>
                <w:ins w:id="124" w:author="Qualcomm" w:date="2023-05-11T23:34:00Z"/>
              </w:rPr>
            </w:pPr>
            <w:ins w:id="125" w:author="Qualcomm" w:date="2023-05-11T23:34:00Z">
              <w:r w:rsidRPr="00DE408C">
                <w:t>5.16.6-002</w:t>
              </w:r>
            </w:ins>
          </w:p>
        </w:tc>
        <w:tc>
          <w:tcPr>
            <w:tcW w:w="1117" w:type="dxa"/>
          </w:tcPr>
          <w:p w14:paraId="56DB62C1" w14:textId="77777777" w:rsidR="00080856" w:rsidRPr="00DE408C" w:rsidRDefault="00080856" w:rsidP="00080856">
            <w:pPr>
              <w:pStyle w:val="TAL"/>
              <w:jc w:val="center"/>
              <w:rPr>
                <w:ins w:id="126" w:author="Qualcomm" w:date="2023-05-11T23:34:00Z"/>
              </w:rPr>
            </w:pPr>
          </w:p>
        </w:tc>
      </w:tr>
    </w:tbl>
    <w:p w14:paraId="236ADFEC" w14:textId="77777777" w:rsidR="00E93A21" w:rsidRDefault="00E93A21" w:rsidP="00E93A21">
      <w:pPr>
        <w:rPr>
          <w:ins w:id="127" w:author="Qualcomm" w:date="2023-05-11T23:34:00Z"/>
        </w:rPr>
      </w:pPr>
    </w:p>
    <w:p w14:paraId="561D1F00" w14:textId="77777777" w:rsidR="00E93A21" w:rsidRPr="000D6532" w:rsidRDefault="00E93A21" w:rsidP="00E93A21">
      <w:pPr>
        <w:pStyle w:val="Heading2"/>
        <w:rPr>
          <w:ins w:id="128" w:author="Qualcomm" w:date="2023-05-11T23:34:00Z"/>
        </w:rPr>
      </w:pPr>
      <w:ins w:id="129" w:author="Qualcomm" w:date="2023-05-11T23:34:00Z">
        <w:r>
          <w:lastRenderedPageBreak/>
          <w:t>6</w:t>
        </w:r>
        <w:r w:rsidRPr="000D6532">
          <w:t>.</w:t>
        </w:r>
        <w:r>
          <w:t>3</w:t>
        </w:r>
        <w:r w:rsidRPr="000D6532">
          <w:tab/>
        </w:r>
        <w:r>
          <w:t>Mobility and connectivity changes</w:t>
        </w:r>
      </w:ins>
    </w:p>
    <w:p w14:paraId="363B1AAB" w14:textId="77777777" w:rsidR="00E93A21" w:rsidRDefault="00E93A21" w:rsidP="00E93A21">
      <w:pPr>
        <w:pStyle w:val="TH"/>
        <w:rPr>
          <w:ins w:id="130" w:author="Qualcomm" w:date="2023-05-11T23:34:00Z"/>
          <w:lang w:eastAsia="ko-KR"/>
        </w:rPr>
      </w:pPr>
      <w:ins w:id="131" w:author="Qualcomm" w:date="2023-05-11T23:34:00Z">
        <w:r>
          <w:t>Table 6.3</w:t>
        </w:r>
        <w:r w:rsidRPr="004F7325">
          <w:rPr>
            <w:rFonts w:eastAsia="DengXian"/>
          </w:rPr>
          <w:t xml:space="preserve">-1 </w:t>
        </w:r>
        <w:r>
          <w:t>– Mobility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18"/>
        <w:gridCol w:w="1170"/>
        <w:gridCol w:w="1117"/>
      </w:tblGrid>
      <w:tr w:rsidR="00E93A21" w:rsidRPr="00457CAE" w14:paraId="78CFF7C2" w14:textId="77777777" w:rsidTr="0063725A">
        <w:trPr>
          <w:cantSplit/>
          <w:tblHeader/>
          <w:ins w:id="132" w:author="Qualcomm" w:date="2023-05-11T23:34:00Z"/>
        </w:trPr>
        <w:tc>
          <w:tcPr>
            <w:tcW w:w="1134" w:type="dxa"/>
          </w:tcPr>
          <w:p w14:paraId="147AD988" w14:textId="77777777" w:rsidR="00E93A21" w:rsidRPr="00457CAE" w:rsidRDefault="00E93A21" w:rsidP="0063725A">
            <w:pPr>
              <w:pStyle w:val="TAH"/>
              <w:rPr>
                <w:ins w:id="133" w:author="Qualcomm" w:date="2023-05-11T23:34:00Z"/>
              </w:rPr>
            </w:pPr>
            <w:ins w:id="134" w:author="Qualcomm" w:date="2023-05-11T23:34:00Z">
              <w:r>
                <w:t>CPR #</w:t>
              </w:r>
            </w:ins>
          </w:p>
        </w:tc>
        <w:tc>
          <w:tcPr>
            <w:tcW w:w="6218" w:type="dxa"/>
            <w:shd w:val="clear" w:color="auto" w:fill="auto"/>
          </w:tcPr>
          <w:p w14:paraId="47F7EDDA" w14:textId="77777777" w:rsidR="00E93A21" w:rsidRPr="00457CAE" w:rsidRDefault="00E93A21" w:rsidP="0063725A">
            <w:pPr>
              <w:pStyle w:val="TAH"/>
              <w:rPr>
                <w:ins w:id="135" w:author="Qualcomm" w:date="2023-05-11T23:34:00Z"/>
              </w:rPr>
            </w:pPr>
            <w:ins w:id="136" w:author="Qualcomm" w:date="2023-05-11T23:34:00Z">
              <w:r>
                <w:t>Consolidated Potential Requirement</w:t>
              </w:r>
            </w:ins>
          </w:p>
        </w:tc>
        <w:tc>
          <w:tcPr>
            <w:tcW w:w="1170" w:type="dxa"/>
          </w:tcPr>
          <w:p w14:paraId="0D6CADEC" w14:textId="77777777" w:rsidR="00E93A21" w:rsidRDefault="00E93A21" w:rsidP="0063725A">
            <w:pPr>
              <w:pStyle w:val="TAH"/>
              <w:rPr>
                <w:ins w:id="137" w:author="Qualcomm" w:date="2023-05-11T23:34:00Z"/>
              </w:rPr>
            </w:pPr>
            <w:ins w:id="138" w:author="Qualcomm" w:date="2023-05-11T23:34:00Z">
              <w:r>
                <w:t>Original PR #</w:t>
              </w:r>
            </w:ins>
          </w:p>
        </w:tc>
        <w:tc>
          <w:tcPr>
            <w:tcW w:w="1117" w:type="dxa"/>
          </w:tcPr>
          <w:p w14:paraId="1D58F587" w14:textId="77777777" w:rsidR="00E93A21" w:rsidRDefault="00E93A21" w:rsidP="0063725A">
            <w:pPr>
              <w:pStyle w:val="TAH"/>
              <w:rPr>
                <w:ins w:id="139" w:author="Qualcomm" w:date="2023-05-11T23:34:00Z"/>
              </w:rPr>
            </w:pPr>
            <w:ins w:id="140" w:author="Qualcomm" w:date="2023-05-11T23:34:00Z">
              <w:r>
                <w:t>Comment</w:t>
              </w:r>
            </w:ins>
          </w:p>
        </w:tc>
      </w:tr>
      <w:tr w:rsidR="00E93A21" w:rsidRPr="00457CAE" w14:paraId="39C10D3A" w14:textId="77777777" w:rsidTr="0063725A">
        <w:trPr>
          <w:cantSplit/>
          <w:ins w:id="141" w:author="Qualcomm" w:date="2023-05-11T23:34:00Z"/>
        </w:trPr>
        <w:tc>
          <w:tcPr>
            <w:tcW w:w="1134" w:type="dxa"/>
          </w:tcPr>
          <w:p w14:paraId="5D60C4C3" w14:textId="77777777" w:rsidR="00E93A21" w:rsidRPr="00FE04D6" w:rsidRDefault="00E93A21" w:rsidP="0063725A">
            <w:pPr>
              <w:pStyle w:val="TAC"/>
              <w:rPr>
                <w:ins w:id="142" w:author="Qualcomm" w:date="2023-05-11T23:34:00Z"/>
              </w:rPr>
            </w:pPr>
            <w:ins w:id="143" w:author="Qualcomm" w:date="2023-05-11T23:34:00Z">
              <w:r>
                <w:t>CPR 6.3-1</w:t>
              </w:r>
            </w:ins>
          </w:p>
        </w:tc>
        <w:tc>
          <w:tcPr>
            <w:tcW w:w="6218" w:type="dxa"/>
            <w:shd w:val="clear" w:color="auto" w:fill="auto"/>
          </w:tcPr>
          <w:p w14:paraId="64694D45" w14:textId="77777777" w:rsidR="00E93A21" w:rsidRPr="00E07300" w:rsidRDefault="00E93A21" w:rsidP="0063725A">
            <w:pPr>
              <w:pStyle w:val="TAL"/>
              <w:rPr>
                <w:ins w:id="144" w:author="Qualcomm" w:date="2023-05-11T23:34:00Z"/>
              </w:rPr>
            </w:pPr>
            <w:ins w:id="145" w:author="Qualcomm" w:date="2023-05-11T23:34:00Z">
              <w:r w:rsidRPr="00006821">
                <w:t>The 5G system shall be able to support UE’s user data steering, splitting and switching across two 3GPP access networks, of the same or different PLMNs, including mechanisms to enable seamless service continuity when switching UE’s user data between the two 3GPP access networks.</w:t>
              </w:r>
            </w:ins>
          </w:p>
        </w:tc>
        <w:tc>
          <w:tcPr>
            <w:tcW w:w="1170" w:type="dxa"/>
          </w:tcPr>
          <w:p w14:paraId="36C64781" w14:textId="77777777" w:rsidR="00E93A21" w:rsidRDefault="00E93A21" w:rsidP="0063725A">
            <w:pPr>
              <w:pStyle w:val="TAL"/>
              <w:rPr>
                <w:ins w:id="146" w:author="Qualcomm" w:date="2023-05-11T23:34:00Z"/>
              </w:rPr>
            </w:pPr>
            <w:ins w:id="147" w:author="Qualcomm" w:date="2023-05-11T23:34:00Z">
              <w:r w:rsidRPr="00F03F2E">
                <w:t>5.2.6-002</w:t>
              </w:r>
            </w:ins>
          </w:p>
          <w:p w14:paraId="6FB1E7DE" w14:textId="77777777" w:rsidR="00E93A21" w:rsidRDefault="00E93A21" w:rsidP="0063725A">
            <w:pPr>
              <w:pStyle w:val="TAL"/>
              <w:rPr>
                <w:ins w:id="148" w:author="Qualcomm" w:date="2023-05-11T23:34:00Z"/>
              </w:rPr>
            </w:pPr>
            <w:ins w:id="149" w:author="Qualcomm" w:date="2023-05-11T23:34:00Z">
              <w:r w:rsidRPr="0024791E">
                <w:t>5.6.6-002</w:t>
              </w:r>
            </w:ins>
          </w:p>
        </w:tc>
        <w:tc>
          <w:tcPr>
            <w:tcW w:w="1117" w:type="dxa"/>
          </w:tcPr>
          <w:p w14:paraId="17191ED8" w14:textId="77777777" w:rsidR="00E93A21" w:rsidRPr="00E07300" w:rsidRDefault="00E93A21" w:rsidP="0063725A">
            <w:pPr>
              <w:pStyle w:val="TAL"/>
              <w:jc w:val="center"/>
              <w:rPr>
                <w:ins w:id="150" w:author="Qualcomm" w:date="2023-05-11T23:34:00Z"/>
              </w:rPr>
            </w:pPr>
          </w:p>
        </w:tc>
      </w:tr>
      <w:tr w:rsidR="00E93A21" w:rsidRPr="00457CAE" w14:paraId="23B1C82A" w14:textId="77777777" w:rsidTr="0063725A">
        <w:trPr>
          <w:cantSplit/>
          <w:ins w:id="151" w:author="Qualcomm" w:date="2023-05-11T23:34:00Z"/>
        </w:trPr>
        <w:tc>
          <w:tcPr>
            <w:tcW w:w="1134" w:type="dxa"/>
          </w:tcPr>
          <w:p w14:paraId="3E252BDC" w14:textId="77777777" w:rsidR="00E93A21" w:rsidRPr="00FE04D6" w:rsidRDefault="00E93A21" w:rsidP="0063725A">
            <w:pPr>
              <w:pStyle w:val="TAC"/>
              <w:rPr>
                <w:ins w:id="152" w:author="Qualcomm" w:date="2023-05-11T23:34:00Z"/>
              </w:rPr>
            </w:pPr>
            <w:ins w:id="153" w:author="Qualcomm" w:date="2023-05-11T23:34:00Z">
              <w:r>
                <w:t>CPR 6.3-2</w:t>
              </w:r>
            </w:ins>
          </w:p>
        </w:tc>
        <w:tc>
          <w:tcPr>
            <w:tcW w:w="6218" w:type="dxa"/>
            <w:shd w:val="clear" w:color="auto" w:fill="auto"/>
          </w:tcPr>
          <w:p w14:paraId="33105CD5" w14:textId="6DD8FBD3" w:rsidR="00E93A21" w:rsidRDefault="00E93A21" w:rsidP="0063725A">
            <w:pPr>
              <w:pStyle w:val="TAL"/>
              <w:rPr>
                <w:ins w:id="154" w:author="Qualcomm" w:date="2023-05-11T23:34:00Z"/>
              </w:rPr>
            </w:pPr>
            <w:ins w:id="155" w:author="Qualcomm" w:date="2023-05-11T23:34:00Z">
              <w:r>
                <w:t xml:space="preserve">The 5G system shall be able to support steering, splitting and switching of UE’s user data across two 3GPP access networks belonging to the HPLMN and a </w:t>
              </w:r>
              <w:del w:id="156" w:author="Apostolis-r00" w:date="2023-05-23T13:09:00Z">
                <w:r w:rsidDel="002D3851">
                  <w:delText>second PLMN (</w:delText>
                </w:r>
              </w:del>
              <w:r>
                <w:t>VPLMN</w:t>
              </w:r>
              <w:del w:id="157" w:author="Apostolis-r00" w:date="2023-05-23T13:09:00Z">
                <w:r w:rsidDel="002D3851">
                  <w:delText>)</w:delText>
                </w:r>
              </w:del>
              <w:r>
                <w:t xml:space="preserve">, </w:t>
              </w:r>
              <w:del w:id="158" w:author="Apostolis-r00" w:date="2023-05-23T13:12:00Z">
                <w:r w:rsidDel="00603953">
                  <w:delText xml:space="preserve">including </w:delText>
                </w:r>
              </w:del>
            </w:ins>
            <w:ins w:id="159" w:author="Apostolis-r00" w:date="2023-05-23T13:12:00Z">
              <w:r w:rsidR="00603953">
                <w:t xml:space="preserve">and support </w:t>
              </w:r>
            </w:ins>
            <w:ins w:id="160" w:author="Qualcomm" w:date="2023-05-11T23:34:00Z">
              <w:r>
                <w:t xml:space="preserve">mechanisms to enable switching of UE’s user data from the </w:t>
              </w:r>
              <w:del w:id="161" w:author="Apostolis-r00" w:date="2023-05-23T13:10:00Z">
                <w:r w:rsidDel="002D3851">
                  <w:delText xml:space="preserve">second </w:delText>
                </w:r>
              </w:del>
            </w:ins>
            <w:ins w:id="162" w:author="Apostolis-r00" w:date="2023-05-23T13:10:00Z">
              <w:r w:rsidR="002D3851">
                <w:t>V</w:t>
              </w:r>
            </w:ins>
            <w:ins w:id="163" w:author="Qualcomm" w:date="2023-05-11T23:34:00Z">
              <w:r>
                <w:t xml:space="preserve">PLMN to </w:t>
              </w:r>
              <w:del w:id="164" w:author="Apostolis-r00" w:date="2023-05-23T13:10:00Z">
                <w:r w:rsidDel="002D3851">
                  <w:delText>a third PLMN (</w:delText>
                </w:r>
              </w:del>
              <w:r>
                <w:t>another VPLMN</w:t>
              </w:r>
              <w:del w:id="165" w:author="Apostolis-r00" w:date="2023-05-23T13:10:00Z">
                <w:r w:rsidDel="002D3851">
                  <w:delText>)</w:delText>
                </w:r>
              </w:del>
              <w:r>
                <w:t xml:space="preserve"> while maintaining one access connection with the HPLMN.</w:t>
              </w:r>
            </w:ins>
          </w:p>
          <w:p w14:paraId="15C61CEA" w14:textId="2B6CC9D8" w:rsidR="00E93A21" w:rsidRDefault="00E93A21" w:rsidP="0063725A">
            <w:pPr>
              <w:pStyle w:val="TAL"/>
              <w:rPr>
                <w:ins w:id="166" w:author="Qualcomm" w:date="2023-05-11T23:34:00Z"/>
              </w:rPr>
            </w:pPr>
            <w:ins w:id="167" w:author="Qualcomm" w:date="2023-05-11T23:34:00Z">
              <w:r>
                <w:t xml:space="preserve">NOTE 1: UE can be connected to a maximum of two PLMNs simultaneously, including </w:t>
              </w:r>
              <w:del w:id="168" w:author="Apostolis-r00" w:date="2023-05-23T13:13:00Z">
                <w:r w:rsidDel="00603953">
                  <w:delText xml:space="preserve">one </w:delText>
                </w:r>
              </w:del>
            </w:ins>
            <w:ins w:id="169" w:author="Apostolis-r00" w:date="2023-05-23T13:13:00Z">
              <w:r w:rsidR="00603953">
                <w:t xml:space="preserve">the </w:t>
              </w:r>
            </w:ins>
            <w:ins w:id="170" w:author="Qualcomm" w:date="2023-05-11T23:34:00Z">
              <w:r>
                <w:t>HPLMN.</w:t>
              </w:r>
            </w:ins>
          </w:p>
          <w:p w14:paraId="6C50060F" w14:textId="77777777" w:rsidR="00E93A21" w:rsidRPr="00E07300" w:rsidRDefault="00E93A21" w:rsidP="0063725A">
            <w:pPr>
              <w:pStyle w:val="TAL"/>
              <w:rPr>
                <w:ins w:id="171" w:author="Qualcomm" w:date="2023-05-11T23:34:00Z"/>
              </w:rPr>
            </w:pPr>
            <w:ins w:id="172" w:author="Qualcomm" w:date="2023-05-11T23:34:00Z">
              <w:r>
                <w:t>NOTE 2: the above requirement may also apply to a single PLMN scenario, when switching UE’s user data to a third 3GPP access network of the same PLMN.</w:t>
              </w:r>
            </w:ins>
          </w:p>
        </w:tc>
        <w:tc>
          <w:tcPr>
            <w:tcW w:w="1170" w:type="dxa"/>
          </w:tcPr>
          <w:p w14:paraId="55057179" w14:textId="77777777" w:rsidR="00E93A21" w:rsidRDefault="00E93A21" w:rsidP="0063725A">
            <w:pPr>
              <w:pStyle w:val="TAL"/>
              <w:rPr>
                <w:ins w:id="173" w:author="Qualcomm" w:date="2023-05-11T23:34:00Z"/>
              </w:rPr>
            </w:pPr>
            <w:ins w:id="174" w:author="Qualcomm" w:date="2023-05-11T23:34:00Z">
              <w:r w:rsidRPr="00D01ECB">
                <w:t>5.10.6-002</w:t>
              </w:r>
            </w:ins>
          </w:p>
        </w:tc>
        <w:tc>
          <w:tcPr>
            <w:tcW w:w="1117" w:type="dxa"/>
          </w:tcPr>
          <w:p w14:paraId="4CDF0AE5" w14:textId="77777777" w:rsidR="00E93A21" w:rsidRPr="00F128AF" w:rsidRDefault="00E93A21" w:rsidP="0063725A">
            <w:pPr>
              <w:pStyle w:val="TAL"/>
              <w:jc w:val="center"/>
              <w:rPr>
                <w:ins w:id="175" w:author="Qualcomm" w:date="2023-05-11T23:34:00Z"/>
              </w:rPr>
            </w:pPr>
          </w:p>
        </w:tc>
      </w:tr>
      <w:tr w:rsidR="00E93A21" w:rsidRPr="00457CAE" w14:paraId="43AF83BB" w14:textId="77777777" w:rsidTr="0063725A">
        <w:trPr>
          <w:cantSplit/>
          <w:ins w:id="176" w:author="Qualcomm" w:date="2023-05-11T23:34:00Z"/>
        </w:trPr>
        <w:tc>
          <w:tcPr>
            <w:tcW w:w="1134" w:type="dxa"/>
          </w:tcPr>
          <w:p w14:paraId="7658A5FB" w14:textId="77777777" w:rsidR="00E93A21" w:rsidRPr="00FE04D6" w:rsidRDefault="00E93A21" w:rsidP="0063725A">
            <w:pPr>
              <w:pStyle w:val="TAC"/>
              <w:rPr>
                <w:ins w:id="177" w:author="Qualcomm" w:date="2023-05-11T23:34:00Z"/>
              </w:rPr>
            </w:pPr>
            <w:ins w:id="178" w:author="Qualcomm" w:date="2023-05-11T23:34:00Z">
              <w:r>
                <w:t>CPR 6.3-3</w:t>
              </w:r>
            </w:ins>
          </w:p>
        </w:tc>
        <w:tc>
          <w:tcPr>
            <w:tcW w:w="6218" w:type="dxa"/>
            <w:shd w:val="clear" w:color="auto" w:fill="auto"/>
          </w:tcPr>
          <w:p w14:paraId="41E48D43" w14:textId="77777777" w:rsidR="00E93A21" w:rsidRDefault="00E93A21" w:rsidP="0063725A">
            <w:pPr>
              <w:pStyle w:val="TAL"/>
              <w:rPr>
                <w:ins w:id="179" w:author="Qualcomm" w:date="2023-05-11T23:34:00Z"/>
              </w:rPr>
            </w:pPr>
            <w:ins w:id="180" w:author="Qualcomm" w:date="2023-05-11T23:34:00Z">
              <w:r>
                <w:t>The 5G system shall be able to support means to change between a connection where UE’s user data steering, splitting and switching is across two 3GPP access networks and a connection where UE’s user data steering, splitting and switching is across a 3GPP access network and a non-3GPP access network.</w:t>
              </w:r>
            </w:ins>
          </w:p>
          <w:p w14:paraId="780C1F93" w14:textId="77777777" w:rsidR="00E93A21" w:rsidRDefault="00E93A21" w:rsidP="0063725A">
            <w:pPr>
              <w:pStyle w:val="TAL"/>
              <w:rPr>
                <w:ins w:id="181" w:author="Qualcomm" w:date="2023-05-11T23:34:00Z"/>
              </w:rPr>
            </w:pPr>
            <w:ins w:id="182" w:author="Qualcomm" w:date="2023-05-11T23:34:00Z">
              <w:r>
                <w:t>NOTE 3: The 3GPP and non-3GPP access networks are assumed to be managed by the same network operator, and data is anchored in the HPLMN 5G core network.</w:t>
              </w:r>
            </w:ins>
          </w:p>
        </w:tc>
        <w:tc>
          <w:tcPr>
            <w:tcW w:w="1170" w:type="dxa"/>
          </w:tcPr>
          <w:p w14:paraId="04243B40" w14:textId="77777777" w:rsidR="00E93A21" w:rsidRDefault="00E93A21" w:rsidP="0063725A">
            <w:pPr>
              <w:pStyle w:val="TAL"/>
              <w:rPr>
                <w:ins w:id="183" w:author="Qualcomm" w:date="2023-05-11T23:34:00Z"/>
              </w:rPr>
            </w:pPr>
            <w:ins w:id="184" w:author="Qualcomm" w:date="2023-05-11T23:34:00Z">
              <w:r w:rsidRPr="00196575">
                <w:t>5.13.6-001</w:t>
              </w:r>
            </w:ins>
          </w:p>
        </w:tc>
        <w:tc>
          <w:tcPr>
            <w:tcW w:w="1117" w:type="dxa"/>
          </w:tcPr>
          <w:p w14:paraId="7D01A8A4" w14:textId="77777777" w:rsidR="00E93A21" w:rsidRPr="00F128AF" w:rsidRDefault="00E93A21" w:rsidP="0063725A">
            <w:pPr>
              <w:pStyle w:val="TAL"/>
              <w:jc w:val="center"/>
              <w:rPr>
                <w:ins w:id="185" w:author="Qualcomm" w:date="2023-05-11T23:34:00Z"/>
              </w:rPr>
            </w:pPr>
          </w:p>
        </w:tc>
      </w:tr>
    </w:tbl>
    <w:p w14:paraId="3F5D62FE" w14:textId="77777777" w:rsidR="00E93A21" w:rsidRDefault="00E93A21" w:rsidP="00E93A21">
      <w:pPr>
        <w:rPr>
          <w:ins w:id="186" w:author="Qualcomm" w:date="2023-05-11T23:34:00Z"/>
          <w:rFonts w:eastAsia="Calibri"/>
        </w:rPr>
      </w:pPr>
    </w:p>
    <w:p w14:paraId="7CAB7DBD" w14:textId="77777777" w:rsidR="00E93A21" w:rsidRPr="000D6532" w:rsidRDefault="00E93A21" w:rsidP="00E93A21">
      <w:pPr>
        <w:pStyle w:val="Heading2"/>
        <w:rPr>
          <w:ins w:id="187" w:author="Qualcomm" w:date="2023-05-11T23:34:00Z"/>
        </w:rPr>
      </w:pPr>
      <w:ins w:id="188" w:author="Qualcomm" w:date="2023-05-11T23:34:00Z">
        <w:r>
          <w:t>6</w:t>
        </w:r>
        <w:r w:rsidRPr="000D6532">
          <w:t>.</w:t>
        </w:r>
        <w:r>
          <w:t>4</w:t>
        </w:r>
        <w:r w:rsidRPr="000D6532">
          <w:tab/>
        </w:r>
        <w:r>
          <w:t xml:space="preserve">Charging and other aspects </w:t>
        </w:r>
      </w:ins>
    </w:p>
    <w:p w14:paraId="5A03C933" w14:textId="77777777" w:rsidR="00E93A21" w:rsidRDefault="00E93A21" w:rsidP="00E93A21">
      <w:pPr>
        <w:pStyle w:val="TH"/>
        <w:rPr>
          <w:ins w:id="189" w:author="Qualcomm" w:date="2023-05-11T23:34:00Z"/>
          <w:lang w:eastAsia="ko-KR"/>
        </w:rPr>
      </w:pPr>
      <w:ins w:id="190" w:author="Qualcomm" w:date="2023-05-11T23:34:00Z">
        <w:r>
          <w:t>Table 6.4</w:t>
        </w:r>
        <w:r w:rsidRPr="004F7325">
          <w:rPr>
            <w:rFonts w:eastAsia="DengXian"/>
          </w:rPr>
          <w:t xml:space="preserve">-1 </w:t>
        </w:r>
        <w:r>
          <w:t>– Charging and other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18"/>
        <w:gridCol w:w="1170"/>
        <w:gridCol w:w="1117"/>
      </w:tblGrid>
      <w:tr w:rsidR="00E93A21" w:rsidRPr="00457CAE" w14:paraId="1BBB6944" w14:textId="77777777" w:rsidTr="0063725A">
        <w:trPr>
          <w:cantSplit/>
          <w:tblHeader/>
          <w:ins w:id="191" w:author="Qualcomm" w:date="2023-05-11T23:34:00Z"/>
        </w:trPr>
        <w:tc>
          <w:tcPr>
            <w:tcW w:w="1134" w:type="dxa"/>
          </w:tcPr>
          <w:p w14:paraId="5E4A8803" w14:textId="77777777" w:rsidR="00E93A21" w:rsidRPr="00457CAE" w:rsidRDefault="00E93A21" w:rsidP="0063725A">
            <w:pPr>
              <w:pStyle w:val="TAH"/>
              <w:rPr>
                <w:ins w:id="192" w:author="Qualcomm" w:date="2023-05-11T23:34:00Z"/>
              </w:rPr>
            </w:pPr>
            <w:ins w:id="193" w:author="Qualcomm" w:date="2023-05-11T23:34:00Z">
              <w:r>
                <w:t>CPR #</w:t>
              </w:r>
            </w:ins>
          </w:p>
        </w:tc>
        <w:tc>
          <w:tcPr>
            <w:tcW w:w="6218" w:type="dxa"/>
            <w:shd w:val="clear" w:color="auto" w:fill="auto"/>
          </w:tcPr>
          <w:p w14:paraId="6C50B6CD" w14:textId="77777777" w:rsidR="00E93A21" w:rsidRPr="00457CAE" w:rsidRDefault="00E93A21" w:rsidP="0063725A">
            <w:pPr>
              <w:pStyle w:val="TAH"/>
              <w:rPr>
                <w:ins w:id="194" w:author="Qualcomm" w:date="2023-05-11T23:34:00Z"/>
              </w:rPr>
            </w:pPr>
            <w:ins w:id="195" w:author="Qualcomm" w:date="2023-05-11T23:34:00Z">
              <w:r>
                <w:t>Consolidated Potential Requirement</w:t>
              </w:r>
            </w:ins>
          </w:p>
        </w:tc>
        <w:tc>
          <w:tcPr>
            <w:tcW w:w="1170" w:type="dxa"/>
          </w:tcPr>
          <w:p w14:paraId="6F81BCE6" w14:textId="77777777" w:rsidR="00E93A21" w:rsidRDefault="00E93A21" w:rsidP="0063725A">
            <w:pPr>
              <w:pStyle w:val="TAH"/>
              <w:rPr>
                <w:ins w:id="196" w:author="Qualcomm" w:date="2023-05-11T23:34:00Z"/>
              </w:rPr>
            </w:pPr>
            <w:ins w:id="197" w:author="Qualcomm" w:date="2023-05-11T23:34:00Z">
              <w:r>
                <w:t>Original PR #</w:t>
              </w:r>
            </w:ins>
          </w:p>
        </w:tc>
        <w:tc>
          <w:tcPr>
            <w:tcW w:w="1117" w:type="dxa"/>
          </w:tcPr>
          <w:p w14:paraId="5F38A915" w14:textId="77777777" w:rsidR="00E93A21" w:rsidRDefault="00E93A21" w:rsidP="0063725A">
            <w:pPr>
              <w:pStyle w:val="TAH"/>
              <w:rPr>
                <w:ins w:id="198" w:author="Qualcomm" w:date="2023-05-11T23:34:00Z"/>
              </w:rPr>
            </w:pPr>
            <w:ins w:id="199" w:author="Qualcomm" w:date="2023-05-11T23:34:00Z">
              <w:r>
                <w:t>Comment</w:t>
              </w:r>
            </w:ins>
          </w:p>
        </w:tc>
      </w:tr>
      <w:tr w:rsidR="00E93A21" w:rsidRPr="00457CAE" w14:paraId="5107A99A" w14:textId="77777777" w:rsidTr="0063725A">
        <w:trPr>
          <w:cantSplit/>
          <w:ins w:id="200" w:author="Qualcomm" w:date="2023-05-11T23:34:00Z"/>
        </w:trPr>
        <w:tc>
          <w:tcPr>
            <w:tcW w:w="1134" w:type="dxa"/>
          </w:tcPr>
          <w:p w14:paraId="7FC218FC" w14:textId="77777777" w:rsidR="00E93A21" w:rsidRPr="00FE04D6" w:rsidRDefault="00E93A21" w:rsidP="0063725A">
            <w:pPr>
              <w:pStyle w:val="TAC"/>
              <w:rPr>
                <w:ins w:id="201" w:author="Qualcomm" w:date="2023-05-11T23:34:00Z"/>
              </w:rPr>
            </w:pPr>
            <w:ins w:id="202" w:author="Qualcomm" w:date="2023-05-11T23:34:00Z">
              <w:r>
                <w:t>CPR 6.4-1</w:t>
              </w:r>
            </w:ins>
          </w:p>
        </w:tc>
        <w:tc>
          <w:tcPr>
            <w:tcW w:w="6218" w:type="dxa"/>
            <w:shd w:val="clear" w:color="auto" w:fill="auto"/>
          </w:tcPr>
          <w:p w14:paraId="54458018" w14:textId="77777777" w:rsidR="00E93A21" w:rsidRDefault="00E93A21" w:rsidP="0063725A">
            <w:pPr>
              <w:pStyle w:val="TAL"/>
              <w:rPr>
                <w:ins w:id="203" w:author="Qualcomm" w:date="2023-05-11T23:34:00Z"/>
              </w:rPr>
            </w:pPr>
            <w:ins w:id="204" w:author="Qualcomm" w:date="2023-05-11T23:34:00Z">
              <w:r>
                <w:t>The 5G system shall be able to support steering, splitting and switching of UE’s user data of the same data session across two 3GPP access networks, belonging to the same or different PLMNs, including means to collect charging information, for that data session, from both 3GPP access networks.</w:t>
              </w:r>
            </w:ins>
          </w:p>
          <w:p w14:paraId="094FFF00" w14:textId="77777777" w:rsidR="00E93A21" w:rsidRPr="00E07300" w:rsidRDefault="00E93A21" w:rsidP="0063725A">
            <w:pPr>
              <w:pStyle w:val="TAL"/>
              <w:rPr>
                <w:ins w:id="205" w:author="Qualcomm" w:date="2023-05-11T23:34:00Z"/>
              </w:rPr>
            </w:pPr>
            <w:ins w:id="206" w:author="Qualcomm" w:date="2023-05-11T23:34:00Z">
              <w:r>
                <w:t>NOTE 1: in case the two 3GPP access networks belong to different PLMNs, a proper business agreement among network operators is assumed.</w:t>
              </w:r>
            </w:ins>
          </w:p>
        </w:tc>
        <w:tc>
          <w:tcPr>
            <w:tcW w:w="1170" w:type="dxa"/>
          </w:tcPr>
          <w:p w14:paraId="5CF65427" w14:textId="77777777" w:rsidR="00E93A21" w:rsidRDefault="00E93A21" w:rsidP="0063725A">
            <w:pPr>
              <w:pStyle w:val="TAL"/>
              <w:rPr>
                <w:ins w:id="207" w:author="Qualcomm" w:date="2023-05-11T23:34:00Z"/>
              </w:rPr>
            </w:pPr>
            <w:ins w:id="208" w:author="Qualcomm" w:date="2023-05-11T23:34:00Z">
              <w:r w:rsidRPr="00307064">
                <w:t>5.5.6-002</w:t>
              </w:r>
            </w:ins>
          </w:p>
          <w:p w14:paraId="71073C00" w14:textId="77777777" w:rsidR="00E93A21" w:rsidRDefault="00E93A21" w:rsidP="0063725A">
            <w:pPr>
              <w:pStyle w:val="TAL"/>
              <w:rPr>
                <w:ins w:id="209" w:author="Qualcomm" w:date="2023-05-11T23:34:00Z"/>
              </w:rPr>
            </w:pPr>
            <w:ins w:id="210" w:author="Qualcomm" w:date="2023-05-11T23:34:00Z">
              <w:r w:rsidRPr="003C6B39">
                <w:t>5.9.6-002</w:t>
              </w:r>
            </w:ins>
          </w:p>
          <w:p w14:paraId="3D95B20E" w14:textId="77777777" w:rsidR="00E93A21" w:rsidRDefault="00E93A21" w:rsidP="0063725A">
            <w:pPr>
              <w:pStyle w:val="TAL"/>
              <w:rPr>
                <w:ins w:id="211" w:author="Qualcomm" w:date="2023-05-11T23:34:00Z"/>
              </w:rPr>
            </w:pPr>
            <w:ins w:id="212" w:author="Qualcomm" w:date="2023-05-11T23:34:00Z">
              <w:r w:rsidRPr="007700E5">
                <w:t>5.17.6-002</w:t>
              </w:r>
            </w:ins>
          </w:p>
        </w:tc>
        <w:tc>
          <w:tcPr>
            <w:tcW w:w="1117" w:type="dxa"/>
          </w:tcPr>
          <w:p w14:paraId="32DC85D9" w14:textId="77777777" w:rsidR="00E93A21" w:rsidRPr="00E07300" w:rsidRDefault="00E93A21" w:rsidP="0063725A">
            <w:pPr>
              <w:pStyle w:val="TAL"/>
              <w:jc w:val="center"/>
              <w:rPr>
                <w:ins w:id="213" w:author="Qualcomm" w:date="2023-05-11T23:34:00Z"/>
              </w:rPr>
            </w:pPr>
          </w:p>
        </w:tc>
      </w:tr>
      <w:tr w:rsidR="00E93A21" w:rsidRPr="00457CAE" w14:paraId="1180A9FA" w14:textId="77777777" w:rsidTr="0063725A">
        <w:trPr>
          <w:cantSplit/>
          <w:ins w:id="214" w:author="Qualcomm" w:date="2023-05-11T23:34:00Z"/>
        </w:trPr>
        <w:tc>
          <w:tcPr>
            <w:tcW w:w="1134" w:type="dxa"/>
          </w:tcPr>
          <w:p w14:paraId="2E0255A2" w14:textId="77777777" w:rsidR="00E93A21" w:rsidRPr="00FE04D6" w:rsidRDefault="00E93A21" w:rsidP="0063725A">
            <w:pPr>
              <w:pStyle w:val="TAC"/>
              <w:rPr>
                <w:ins w:id="215" w:author="Qualcomm" w:date="2023-05-11T23:34:00Z"/>
              </w:rPr>
            </w:pPr>
            <w:ins w:id="216" w:author="Qualcomm" w:date="2023-05-11T23:34:00Z">
              <w:r>
                <w:t>CPR 6.4-2</w:t>
              </w:r>
            </w:ins>
          </w:p>
        </w:tc>
        <w:tc>
          <w:tcPr>
            <w:tcW w:w="6218" w:type="dxa"/>
            <w:shd w:val="clear" w:color="auto" w:fill="auto"/>
          </w:tcPr>
          <w:p w14:paraId="2A9BF5C7" w14:textId="77777777" w:rsidR="00E93A21" w:rsidRDefault="00E93A21" w:rsidP="0063725A">
            <w:pPr>
              <w:pStyle w:val="TAL"/>
              <w:rPr>
                <w:ins w:id="217" w:author="Qualcomm" w:date="2023-05-11T23:34:00Z"/>
              </w:rPr>
            </w:pPr>
            <w:ins w:id="218" w:author="Qualcomm" w:date="2023-05-11T23:34:00Z">
              <w:r>
                <w:t xml:space="preserve">Based on operators’ policy, the 5G system shall be able to support UE’s user data steering, splitting and switching between a NPN and a PLMN, for one or more UEs, with a NPN subscription, to meet specific QoS requirements for each UE accessing NPN services. </w:t>
              </w:r>
            </w:ins>
          </w:p>
          <w:p w14:paraId="3C30A989" w14:textId="6C6C05AF" w:rsidR="00E93A21" w:rsidRPr="00E07300" w:rsidRDefault="00E93A21" w:rsidP="0063725A">
            <w:pPr>
              <w:pStyle w:val="TAL"/>
              <w:rPr>
                <w:ins w:id="219" w:author="Qualcomm" w:date="2023-05-11T23:34:00Z"/>
              </w:rPr>
            </w:pPr>
            <w:ins w:id="220" w:author="Qualcomm" w:date="2023-05-11T23:34:00Z">
              <w:r>
                <w:t xml:space="preserve">NOTE 2: the above assumes a </w:t>
              </w:r>
              <w:del w:id="221" w:author="Qualcomm2" w:date="2023-05-24T15:19:00Z">
                <w:r w:rsidDel="00570B92">
                  <w:delText xml:space="preserve">non-standalone </w:delText>
                </w:r>
              </w:del>
              <w:r>
                <w:t>NPN</w:t>
              </w:r>
            </w:ins>
            <w:ins w:id="222" w:author="Qualcomm2" w:date="2023-05-24T15:20:00Z">
              <w:r w:rsidR="00570B92">
                <w:t xml:space="preserve">, </w:t>
              </w:r>
            </w:ins>
            <w:ins w:id="223" w:author="Qualcomm2" w:date="2023-05-24T15:22:00Z">
              <w:r w:rsidR="009F43AB" w:rsidRPr="009F43AB">
                <w:t>which is hosted by a PLMN or offered as a slice of a PLMN</w:t>
              </w:r>
              <w:r w:rsidR="009F43AB">
                <w:t>,</w:t>
              </w:r>
            </w:ins>
            <w:ins w:id="224" w:author="Qualcomm" w:date="2023-05-11T23:34:00Z">
              <w:r>
                <w:t xml:space="preserve"> and data anchoring in the NPN.</w:t>
              </w:r>
            </w:ins>
          </w:p>
        </w:tc>
        <w:tc>
          <w:tcPr>
            <w:tcW w:w="1170" w:type="dxa"/>
          </w:tcPr>
          <w:p w14:paraId="31E4C93B" w14:textId="77777777" w:rsidR="00E93A21" w:rsidRDefault="00E93A21" w:rsidP="0063725A">
            <w:pPr>
              <w:pStyle w:val="TAL"/>
              <w:rPr>
                <w:ins w:id="225" w:author="Qualcomm" w:date="2023-05-11T23:34:00Z"/>
              </w:rPr>
            </w:pPr>
            <w:ins w:id="226" w:author="Qualcomm" w:date="2023-05-11T23:34:00Z">
              <w:r w:rsidRPr="00B04FD6">
                <w:t>5.15.6-001</w:t>
              </w:r>
            </w:ins>
          </w:p>
          <w:p w14:paraId="3108BBD2" w14:textId="77777777" w:rsidR="00E93A21" w:rsidRDefault="00E93A21" w:rsidP="0063725A">
            <w:pPr>
              <w:pStyle w:val="TAL"/>
              <w:rPr>
                <w:ins w:id="227" w:author="Qualcomm" w:date="2023-05-11T23:34:00Z"/>
              </w:rPr>
            </w:pPr>
            <w:ins w:id="228" w:author="Qualcomm" w:date="2023-05-11T23:34:00Z">
              <w:r w:rsidRPr="00583A9D">
                <w:t>5.16.6-001</w:t>
              </w:r>
            </w:ins>
          </w:p>
          <w:p w14:paraId="371A2388" w14:textId="77777777" w:rsidR="00E93A21" w:rsidRDefault="00E93A21" w:rsidP="0063725A">
            <w:pPr>
              <w:pStyle w:val="TAL"/>
              <w:rPr>
                <w:ins w:id="229" w:author="Qualcomm" w:date="2023-05-11T23:34:00Z"/>
              </w:rPr>
            </w:pPr>
          </w:p>
        </w:tc>
        <w:tc>
          <w:tcPr>
            <w:tcW w:w="1117" w:type="dxa"/>
          </w:tcPr>
          <w:p w14:paraId="00D1F3BF" w14:textId="77777777" w:rsidR="00E93A21" w:rsidRPr="00F128AF" w:rsidRDefault="00E93A21" w:rsidP="0063725A">
            <w:pPr>
              <w:pStyle w:val="TAL"/>
              <w:jc w:val="center"/>
              <w:rPr>
                <w:ins w:id="230" w:author="Qualcomm" w:date="2023-05-11T23:34:00Z"/>
              </w:rPr>
            </w:pPr>
          </w:p>
        </w:tc>
      </w:tr>
    </w:tbl>
    <w:p w14:paraId="10058928" w14:textId="77777777" w:rsidR="00E93A21" w:rsidRDefault="00E93A21" w:rsidP="00E93A21">
      <w:pPr>
        <w:rPr>
          <w:ins w:id="231" w:author="Qualcomm" w:date="2023-05-11T23:34:00Z"/>
          <w:rFonts w:eastAsia="Calibri"/>
        </w:rPr>
      </w:pPr>
    </w:p>
    <w:p w14:paraId="3F6B7E63" w14:textId="77777777" w:rsidR="00E93A21" w:rsidRDefault="00E93A21" w:rsidP="00E93A21">
      <w:pPr>
        <w:rPr>
          <w:ins w:id="232" w:author="Qualcomm" w:date="2023-05-11T23:34:00Z"/>
          <w:rFonts w:eastAsia="Calibri"/>
        </w:rPr>
      </w:pPr>
    </w:p>
    <w:p w14:paraId="66859EDF" w14:textId="2254C5CC" w:rsidR="00BC2F19" w:rsidRPr="000D6532" w:rsidRDefault="00BC2F19" w:rsidP="00BC2F19">
      <w:pPr>
        <w:spacing w:after="200" w:line="276" w:lineRule="auto"/>
        <w:rPr>
          <w:rFonts w:ascii="Arial" w:eastAsia="Calibri" w:hAnsi="Arial" w:cs="Arial"/>
          <w:i/>
          <w:sz w:val="22"/>
          <w:szCs w:val="22"/>
        </w:rPr>
      </w:pPr>
      <w:r w:rsidRPr="00061817">
        <w:rPr>
          <w:rFonts w:ascii="Arial" w:eastAsia="Calibri" w:hAnsi="Arial" w:cs="Arial"/>
          <w:i/>
          <w:sz w:val="22"/>
          <w:szCs w:val="22"/>
          <w:highlight w:val="yellow"/>
        </w:rPr>
        <w:t xml:space="preserve">===============================  </w:t>
      </w:r>
      <w:r>
        <w:rPr>
          <w:rFonts w:ascii="Arial" w:eastAsia="Calibri" w:hAnsi="Arial" w:cs="Arial"/>
          <w:i/>
          <w:sz w:val="22"/>
          <w:szCs w:val="22"/>
          <w:highlight w:val="yellow"/>
        </w:rPr>
        <w:t>End of Change</w:t>
      </w:r>
      <w:r w:rsidRPr="00061817">
        <w:rPr>
          <w:rFonts w:ascii="Arial" w:eastAsia="Calibri" w:hAnsi="Arial" w:cs="Arial"/>
          <w:i/>
          <w:sz w:val="22"/>
          <w:szCs w:val="22"/>
          <w:highlight w:val="yellow"/>
        </w:rPr>
        <w:t xml:space="preserve"> ===============================</w:t>
      </w:r>
    </w:p>
    <w:p w14:paraId="6AAAA0D9" w14:textId="77777777" w:rsidR="00E93A21" w:rsidRPr="00E93A21" w:rsidRDefault="00E93A21" w:rsidP="00E93A21"/>
    <w:sectPr w:rsidR="00E93A21" w:rsidRPr="00E93A2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424F8" w14:textId="77777777" w:rsidR="00DD33B2" w:rsidRDefault="00DD33B2">
      <w:r>
        <w:separator/>
      </w:r>
    </w:p>
  </w:endnote>
  <w:endnote w:type="continuationSeparator" w:id="0">
    <w:p w14:paraId="4C48D71A" w14:textId="77777777" w:rsidR="00DD33B2" w:rsidRDefault="00DD3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BC0FC" w14:textId="77777777" w:rsidR="00DD33B2" w:rsidRDefault="00DD33B2">
      <w:r>
        <w:separator/>
      </w:r>
    </w:p>
  </w:footnote>
  <w:footnote w:type="continuationSeparator" w:id="0">
    <w:p w14:paraId="0BE8B306" w14:textId="77777777" w:rsidR="00DD33B2" w:rsidRDefault="00DD3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2">
    <w15:presenceInfo w15:providerId="None" w15:userId="Qualcomm2"/>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821"/>
    <w:rsid w:val="00014DF0"/>
    <w:rsid w:val="00015446"/>
    <w:rsid w:val="00017A63"/>
    <w:rsid w:val="00033397"/>
    <w:rsid w:val="00040095"/>
    <w:rsid w:val="00050FA8"/>
    <w:rsid w:val="00051834"/>
    <w:rsid w:val="00054A22"/>
    <w:rsid w:val="00061817"/>
    <w:rsid w:val="00062023"/>
    <w:rsid w:val="000655A6"/>
    <w:rsid w:val="00080512"/>
    <w:rsid w:val="00080856"/>
    <w:rsid w:val="00085570"/>
    <w:rsid w:val="000907E2"/>
    <w:rsid w:val="000A67F8"/>
    <w:rsid w:val="000C1C4F"/>
    <w:rsid w:val="000C22F2"/>
    <w:rsid w:val="000C47C3"/>
    <w:rsid w:val="000D4EA1"/>
    <w:rsid w:val="000D58AB"/>
    <w:rsid w:val="000F1E75"/>
    <w:rsid w:val="00110269"/>
    <w:rsid w:val="00133525"/>
    <w:rsid w:val="00136F1A"/>
    <w:rsid w:val="00142F51"/>
    <w:rsid w:val="00196575"/>
    <w:rsid w:val="001A1454"/>
    <w:rsid w:val="001A4C42"/>
    <w:rsid w:val="001A7420"/>
    <w:rsid w:val="001B2101"/>
    <w:rsid w:val="001B6637"/>
    <w:rsid w:val="001C21C3"/>
    <w:rsid w:val="001D02C2"/>
    <w:rsid w:val="001F0C1D"/>
    <w:rsid w:val="001F1132"/>
    <w:rsid w:val="001F168B"/>
    <w:rsid w:val="00230CE3"/>
    <w:rsid w:val="002347A2"/>
    <w:rsid w:val="0024791E"/>
    <w:rsid w:val="002577A9"/>
    <w:rsid w:val="002675F0"/>
    <w:rsid w:val="00275CA7"/>
    <w:rsid w:val="002760EE"/>
    <w:rsid w:val="00293E5F"/>
    <w:rsid w:val="002A4A14"/>
    <w:rsid w:val="002B6339"/>
    <w:rsid w:val="002B6DF0"/>
    <w:rsid w:val="002D3851"/>
    <w:rsid w:val="002E00EE"/>
    <w:rsid w:val="002E4E08"/>
    <w:rsid w:val="003005A6"/>
    <w:rsid w:val="00307064"/>
    <w:rsid w:val="003172DC"/>
    <w:rsid w:val="00325C28"/>
    <w:rsid w:val="0035462D"/>
    <w:rsid w:val="00356555"/>
    <w:rsid w:val="003765B8"/>
    <w:rsid w:val="003A2837"/>
    <w:rsid w:val="003C3971"/>
    <w:rsid w:val="003C6B39"/>
    <w:rsid w:val="003E313C"/>
    <w:rsid w:val="0041486F"/>
    <w:rsid w:val="00423334"/>
    <w:rsid w:val="004345EC"/>
    <w:rsid w:val="00452E65"/>
    <w:rsid w:val="00465515"/>
    <w:rsid w:val="004675CD"/>
    <w:rsid w:val="00476AF5"/>
    <w:rsid w:val="0049751D"/>
    <w:rsid w:val="004A33E0"/>
    <w:rsid w:val="004C30AC"/>
    <w:rsid w:val="004C5962"/>
    <w:rsid w:val="004D3578"/>
    <w:rsid w:val="004D73B2"/>
    <w:rsid w:val="004E213A"/>
    <w:rsid w:val="004E5329"/>
    <w:rsid w:val="004E5940"/>
    <w:rsid w:val="004F0988"/>
    <w:rsid w:val="004F3340"/>
    <w:rsid w:val="00502B9A"/>
    <w:rsid w:val="00505014"/>
    <w:rsid w:val="0053388B"/>
    <w:rsid w:val="00535773"/>
    <w:rsid w:val="00543E6C"/>
    <w:rsid w:val="00565087"/>
    <w:rsid w:val="00565A99"/>
    <w:rsid w:val="00567CAA"/>
    <w:rsid w:val="00570B92"/>
    <w:rsid w:val="00583A9D"/>
    <w:rsid w:val="00597B11"/>
    <w:rsid w:val="005B206B"/>
    <w:rsid w:val="005D2E01"/>
    <w:rsid w:val="005D7526"/>
    <w:rsid w:val="005E4BB2"/>
    <w:rsid w:val="005F2B33"/>
    <w:rsid w:val="005F788A"/>
    <w:rsid w:val="00602AEA"/>
    <w:rsid w:val="00603953"/>
    <w:rsid w:val="00614FDF"/>
    <w:rsid w:val="0063543D"/>
    <w:rsid w:val="00647114"/>
    <w:rsid w:val="00655042"/>
    <w:rsid w:val="006912E9"/>
    <w:rsid w:val="00693A60"/>
    <w:rsid w:val="00697698"/>
    <w:rsid w:val="006A323F"/>
    <w:rsid w:val="006B30D0"/>
    <w:rsid w:val="006C2011"/>
    <w:rsid w:val="006C3D95"/>
    <w:rsid w:val="006D7048"/>
    <w:rsid w:val="006E5C86"/>
    <w:rsid w:val="006E7889"/>
    <w:rsid w:val="00701116"/>
    <w:rsid w:val="0071174C"/>
    <w:rsid w:val="00713C44"/>
    <w:rsid w:val="00734A5B"/>
    <w:rsid w:val="0074026F"/>
    <w:rsid w:val="007429F6"/>
    <w:rsid w:val="00744E76"/>
    <w:rsid w:val="00765EA3"/>
    <w:rsid w:val="00767BF4"/>
    <w:rsid w:val="007700E5"/>
    <w:rsid w:val="00774DA4"/>
    <w:rsid w:val="00781F0F"/>
    <w:rsid w:val="007B600E"/>
    <w:rsid w:val="007D4A3F"/>
    <w:rsid w:val="007F0F4A"/>
    <w:rsid w:val="007F53BC"/>
    <w:rsid w:val="008028A4"/>
    <w:rsid w:val="00813797"/>
    <w:rsid w:val="00830747"/>
    <w:rsid w:val="00862BF7"/>
    <w:rsid w:val="008768CA"/>
    <w:rsid w:val="008C384C"/>
    <w:rsid w:val="008E2D68"/>
    <w:rsid w:val="008E6756"/>
    <w:rsid w:val="0090271F"/>
    <w:rsid w:val="00902E23"/>
    <w:rsid w:val="009114D7"/>
    <w:rsid w:val="0091348E"/>
    <w:rsid w:val="00917CCB"/>
    <w:rsid w:val="00933FB0"/>
    <w:rsid w:val="009420AC"/>
    <w:rsid w:val="00942EC2"/>
    <w:rsid w:val="00963547"/>
    <w:rsid w:val="00993B9F"/>
    <w:rsid w:val="009941BA"/>
    <w:rsid w:val="009A6E86"/>
    <w:rsid w:val="009B40DA"/>
    <w:rsid w:val="009F37B7"/>
    <w:rsid w:val="009F43AB"/>
    <w:rsid w:val="00A10F02"/>
    <w:rsid w:val="00A152AF"/>
    <w:rsid w:val="00A164B4"/>
    <w:rsid w:val="00A26956"/>
    <w:rsid w:val="00A27486"/>
    <w:rsid w:val="00A27EC1"/>
    <w:rsid w:val="00A53724"/>
    <w:rsid w:val="00A56066"/>
    <w:rsid w:val="00A6711E"/>
    <w:rsid w:val="00A73129"/>
    <w:rsid w:val="00A82346"/>
    <w:rsid w:val="00A92BA1"/>
    <w:rsid w:val="00A95A32"/>
    <w:rsid w:val="00AA1973"/>
    <w:rsid w:val="00AB3E0D"/>
    <w:rsid w:val="00AB4A5D"/>
    <w:rsid w:val="00AC6BC6"/>
    <w:rsid w:val="00AC70E7"/>
    <w:rsid w:val="00AE513B"/>
    <w:rsid w:val="00AE65E2"/>
    <w:rsid w:val="00AF1460"/>
    <w:rsid w:val="00B04FD6"/>
    <w:rsid w:val="00B14525"/>
    <w:rsid w:val="00B15449"/>
    <w:rsid w:val="00B31E7A"/>
    <w:rsid w:val="00B5204B"/>
    <w:rsid w:val="00B90BD1"/>
    <w:rsid w:val="00B93086"/>
    <w:rsid w:val="00BA19ED"/>
    <w:rsid w:val="00BA4B8D"/>
    <w:rsid w:val="00BC0F7D"/>
    <w:rsid w:val="00BC1238"/>
    <w:rsid w:val="00BC2F19"/>
    <w:rsid w:val="00BD7D31"/>
    <w:rsid w:val="00BE3255"/>
    <w:rsid w:val="00BF128E"/>
    <w:rsid w:val="00C04F90"/>
    <w:rsid w:val="00C074DD"/>
    <w:rsid w:val="00C1496A"/>
    <w:rsid w:val="00C33079"/>
    <w:rsid w:val="00C45231"/>
    <w:rsid w:val="00C527D3"/>
    <w:rsid w:val="00C551FF"/>
    <w:rsid w:val="00C72833"/>
    <w:rsid w:val="00C80F1D"/>
    <w:rsid w:val="00C814F3"/>
    <w:rsid w:val="00C91962"/>
    <w:rsid w:val="00C93F40"/>
    <w:rsid w:val="00CA3D0C"/>
    <w:rsid w:val="00CB5B4F"/>
    <w:rsid w:val="00D01ECB"/>
    <w:rsid w:val="00D02139"/>
    <w:rsid w:val="00D06624"/>
    <w:rsid w:val="00D127D1"/>
    <w:rsid w:val="00D12B9A"/>
    <w:rsid w:val="00D35DE6"/>
    <w:rsid w:val="00D57972"/>
    <w:rsid w:val="00D675A9"/>
    <w:rsid w:val="00D738D6"/>
    <w:rsid w:val="00D755EB"/>
    <w:rsid w:val="00D76048"/>
    <w:rsid w:val="00D82E6F"/>
    <w:rsid w:val="00D84CAA"/>
    <w:rsid w:val="00D87E00"/>
    <w:rsid w:val="00D9134D"/>
    <w:rsid w:val="00DA0CF3"/>
    <w:rsid w:val="00DA3B5D"/>
    <w:rsid w:val="00DA7A03"/>
    <w:rsid w:val="00DB1818"/>
    <w:rsid w:val="00DC309B"/>
    <w:rsid w:val="00DC41A1"/>
    <w:rsid w:val="00DC4DA2"/>
    <w:rsid w:val="00DD33B2"/>
    <w:rsid w:val="00DD4C17"/>
    <w:rsid w:val="00DD74A5"/>
    <w:rsid w:val="00DE408C"/>
    <w:rsid w:val="00DF2B1F"/>
    <w:rsid w:val="00DF62CD"/>
    <w:rsid w:val="00E01297"/>
    <w:rsid w:val="00E15370"/>
    <w:rsid w:val="00E16509"/>
    <w:rsid w:val="00E3090D"/>
    <w:rsid w:val="00E44582"/>
    <w:rsid w:val="00E53F3D"/>
    <w:rsid w:val="00E66326"/>
    <w:rsid w:val="00E77645"/>
    <w:rsid w:val="00E93A21"/>
    <w:rsid w:val="00EA15B0"/>
    <w:rsid w:val="00EA5EA7"/>
    <w:rsid w:val="00EB7047"/>
    <w:rsid w:val="00EC15C9"/>
    <w:rsid w:val="00EC1D5A"/>
    <w:rsid w:val="00EC47E7"/>
    <w:rsid w:val="00EC4A25"/>
    <w:rsid w:val="00EC6371"/>
    <w:rsid w:val="00ED1166"/>
    <w:rsid w:val="00EE09F0"/>
    <w:rsid w:val="00EF608C"/>
    <w:rsid w:val="00F025A2"/>
    <w:rsid w:val="00F03F2E"/>
    <w:rsid w:val="00F04712"/>
    <w:rsid w:val="00F13360"/>
    <w:rsid w:val="00F1468F"/>
    <w:rsid w:val="00F22EC7"/>
    <w:rsid w:val="00F2431B"/>
    <w:rsid w:val="00F325C8"/>
    <w:rsid w:val="00F4790C"/>
    <w:rsid w:val="00F61A19"/>
    <w:rsid w:val="00F653B8"/>
    <w:rsid w:val="00F9008D"/>
    <w:rsid w:val="00FA1266"/>
    <w:rsid w:val="00FA4F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styleId="Revision">
    <w:name w:val="Revision"/>
    <w:hidden/>
    <w:uiPriority w:val="99"/>
    <w:semiHidden/>
    <w:rsid w:val="00A671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1061</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Qualcomm2</cp:lastModifiedBy>
  <cp:revision>6</cp:revision>
  <cp:lastPrinted>2019-02-25T14:05:00Z</cp:lastPrinted>
  <dcterms:created xsi:type="dcterms:W3CDTF">2023-05-25T06:37:00Z</dcterms:created>
  <dcterms:modified xsi:type="dcterms:W3CDTF">2023-05-25T14:53:00Z</dcterms:modified>
</cp:coreProperties>
</file>